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rPr>
          <w:rFonts w:ascii="Verdana" w:hAnsi="Verdana" w:cs="Tahoma"/>
          <w:b/>
          <w:sz w:val="16"/>
          <w:szCs w:val="16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E60F0A" w:rsidP="008D0F29">
      <w:pPr>
        <w:jc w:val="center"/>
        <w:outlineLvl w:val="0"/>
        <w:rPr>
          <w:rFonts w:ascii="Verdana" w:hAnsi="Verdana"/>
          <w:b/>
          <w:u w:val="single"/>
        </w:rPr>
      </w:pPr>
      <w:bookmarkStart w:id="0" w:name="_Toc399400046"/>
      <w:r w:rsidRPr="00B91AC1">
        <w:rPr>
          <w:rFonts w:ascii="Verdana" w:hAnsi="Verdana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2C93D45" wp14:editId="2D4070D6">
            <wp:simplePos x="0" y="0"/>
            <wp:positionH relativeFrom="margin">
              <wp:align>center</wp:align>
            </wp:positionH>
            <wp:positionV relativeFrom="margin">
              <wp:posOffset>1465442</wp:posOffset>
            </wp:positionV>
            <wp:extent cx="4178300" cy="2387600"/>
            <wp:effectExtent l="0" t="0" r="0" b="0"/>
            <wp:wrapSquare wrapText="bothSides"/>
            <wp:docPr id="1" name="Picture 1" descr="Logo_D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LR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5A39D0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071B71" w:rsidRPr="00B91AC1" w:rsidRDefault="00071B71" w:rsidP="008D0F29">
      <w:pPr>
        <w:jc w:val="center"/>
        <w:outlineLvl w:val="0"/>
        <w:rPr>
          <w:rFonts w:ascii="Verdana" w:hAnsi="Verdana"/>
          <w:b/>
          <w:u w:val="single"/>
        </w:rPr>
      </w:pPr>
    </w:p>
    <w:p w:rsidR="005A39D0" w:rsidRPr="00B91AC1" w:rsidRDefault="0026439C" w:rsidP="008D0F29">
      <w:pPr>
        <w:jc w:val="center"/>
        <w:outlineLvl w:val="0"/>
        <w:rPr>
          <w:rFonts w:ascii="Verdana" w:hAnsi="Verdana"/>
          <w:b/>
          <w:sz w:val="48"/>
          <w:szCs w:val="48"/>
        </w:rPr>
      </w:pPr>
      <w:bookmarkStart w:id="1" w:name="_Toc399400048"/>
      <w:r w:rsidRPr="00B91AC1">
        <w:rPr>
          <w:rFonts w:ascii="Verdana" w:hAnsi="Verdana"/>
          <w:b/>
          <w:sz w:val="48"/>
          <w:szCs w:val="48"/>
        </w:rPr>
        <w:t>Community</w:t>
      </w:r>
      <w:r w:rsidR="00E60F0A" w:rsidRPr="00B91AC1">
        <w:rPr>
          <w:rFonts w:ascii="Verdana" w:hAnsi="Verdana"/>
          <w:b/>
          <w:sz w:val="48"/>
          <w:szCs w:val="48"/>
        </w:rPr>
        <w:t xml:space="preserve"> </w:t>
      </w:r>
      <w:r w:rsidR="005A39D0" w:rsidRPr="00B91AC1">
        <w:rPr>
          <w:rFonts w:ascii="Verdana" w:hAnsi="Verdana"/>
          <w:b/>
          <w:sz w:val="48"/>
          <w:szCs w:val="48"/>
        </w:rPr>
        <w:t>Grant</w:t>
      </w:r>
      <w:r w:rsidR="008D0F29">
        <w:rPr>
          <w:rFonts w:ascii="Verdana" w:hAnsi="Verdana"/>
          <w:b/>
          <w:sz w:val="48"/>
          <w:szCs w:val="48"/>
        </w:rPr>
        <w:t>s</w:t>
      </w:r>
      <w:r w:rsidR="005A39D0" w:rsidRPr="00B91AC1">
        <w:rPr>
          <w:rFonts w:ascii="Verdana" w:hAnsi="Verdana"/>
          <w:b/>
          <w:sz w:val="48"/>
          <w:szCs w:val="48"/>
        </w:rPr>
        <w:t xml:space="preserve"> Scheme</w:t>
      </w:r>
      <w:bookmarkEnd w:id="1"/>
      <w:r w:rsidR="005A39D0" w:rsidRPr="00B91AC1">
        <w:rPr>
          <w:rFonts w:ascii="Verdana" w:hAnsi="Verdana"/>
          <w:b/>
          <w:sz w:val="48"/>
          <w:szCs w:val="48"/>
        </w:rPr>
        <w:t xml:space="preserve"> </w:t>
      </w:r>
    </w:p>
    <w:p w:rsidR="005A39D0" w:rsidRPr="00B91AC1" w:rsidRDefault="005A39D0" w:rsidP="008D0F29">
      <w:pPr>
        <w:jc w:val="both"/>
        <w:rPr>
          <w:rFonts w:ascii="Verdana" w:hAnsi="Verdana"/>
          <w:sz w:val="22"/>
          <w:szCs w:val="22"/>
        </w:rPr>
      </w:pPr>
    </w:p>
    <w:p w:rsidR="005A39D0" w:rsidRPr="00B91AC1" w:rsidRDefault="00151EE3" w:rsidP="008D0F29">
      <w:pPr>
        <w:jc w:val="center"/>
        <w:rPr>
          <w:rFonts w:ascii="Verdana" w:hAnsi="Verdana"/>
          <w:b/>
          <w:sz w:val="48"/>
          <w:szCs w:val="48"/>
        </w:rPr>
      </w:pPr>
      <w:r w:rsidRPr="00FA4179">
        <w:rPr>
          <w:rFonts w:ascii="Verdana" w:hAnsi="Verdana"/>
          <w:b/>
          <w:sz w:val="48"/>
          <w:szCs w:val="48"/>
        </w:rPr>
        <w:t>20</w:t>
      </w:r>
      <w:r w:rsidR="00070835">
        <w:rPr>
          <w:rFonts w:ascii="Verdana" w:hAnsi="Verdana"/>
          <w:b/>
          <w:sz w:val="48"/>
          <w:szCs w:val="48"/>
        </w:rPr>
        <w:t>2</w:t>
      </w:r>
      <w:r w:rsidR="007253D3">
        <w:rPr>
          <w:rFonts w:ascii="Verdana" w:hAnsi="Verdana"/>
          <w:b/>
          <w:sz w:val="48"/>
          <w:szCs w:val="48"/>
        </w:rPr>
        <w:t>1</w:t>
      </w:r>
      <w:r w:rsidR="00087C7A" w:rsidRPr="00FA4179">
        <w:rPr>
          <w:rFonts w:ascii="Verdana" w:hAnsi="Verdana"/>
          <w:b/>
          <w:sz w:val="48"/>
          <w:szCs w:val="48"/>
        </w:rPr>
        <w:t xml:space="preserve"> </w:t>
      </w:r>
      <w:r w:rsidR="005A39D0" w:rsidRPr="00B91AC1">
        <w:rPr>
          <w:rFonts w:ascii="Verdana" w:hAnsi="Verdana"/>
          <w:b/>
          <w:sz w:val="48"/>
          <w:szCs w:val="48"/>
        </w:rPr>
        <w:t>Guidelines</w:t>
      </w:r>
    </w:p>
    <w:p w:rsidR="005A39D0" w:rsidRPr="00B91AC1" w:rsidRDefault="005A39D0" w:rsidP="008D0F29">
      <w:pPr>
        <w:jc w:val="center"/>
        <w:rPr>
          <w:rFonts w:ascii="Verdana" w:hAnsi="Verdana"/>
        </w:rPr>
      </w:pPr>
      <w:r w:rsidRPr="00B91AC1">
        <w:rPr>
          <w:rFonts w:ascii="Verdana" w:hAnsi="Verdana"/>
        </w:rPr>
        <w:br w:type="page"/>
      </w:r>
    </w:p>
    <w:p w:rsidR="000B3223" w:rsidRPr="00B91AC1" w:rsidRDefault="0026439C" w:rsidP="008D0F29">
      <w:pPr>
        <w:pStyle w:val="Heading2"/>
        <w:spacing w:before="0" w:after="0"/>
        <w:rPr>
          <w:rFonts w:ascii="Verdana" w:hAnsi="Verdana"/>
          <w:bCs w:val="0"/>
          <w:i w:val="0"/>
          <w:iCs w:val="0"/>
        </w:rPr>
      </w:pPr>
      <w:bookmarkStart w:id="2" w:name="_Toc365360741"/>
      <w:bookmarkStart w:id="3" w:name="_Toc398644452"/>
      <w:bookmarkStart w:id="4" w:name="_Toc398644546"/>
      <w:bookmarkStart w:id="5" w:name="_Toc398644847"/>
      <w:bookmarkStart w:id="6" w:name="_Toc398644947"/>
      <w:bookmarkStart w:id="7" w:name="_Toc399400064"/>
      <w:r w:rsidRPr="00B91AC1">
        <w:rPr>
          <w:rFonts w:ascii="Verdana" w:hAnsi="Verdana"/>
          <w:bCs w:val="0"/>
          <w:i w:val="0"/>
          <w:iCs w:val="0"/>
        </w:rPr>
        <w:lastRenderedPageBreak/>
        <w:t>Commu</w:t>
      </w:r>
      <w:r w:rsidR="000B3223" w:rsidRPr="00B91AC1">
        <w:rPr>
          <w:rFonts w:ascii="Verdana" w:hAnsi="Verdana"/>
          <w:bCs w:val="0"/>
          <w:i w:val="0"/>
          <w:iCs w:val="0"/>
        </w:rPr>
        <w:t>nity Grants</w:t>
      </w:r>
      <w:bookmarkEnd w:id="2"/>
      <w:bookmarkEnd w:id="3"/>
      <w:bookmarkEnd w:id="4"/>
      <w:bookmarkEnd w:id="5"/>
      <w:bookmarkEnd w:id="6"/>
      <w:bookmarkEnd w:id="7"/>
    </w:p>
    <w:p w:rsidR="00FC0E45" w:rsidRPr="00B91AC1" w:rsidRDefault="00FC0E45" w:rsidP="008D0F29">
      <w:pPr>
        <w:rPr>
          <w:rFonts w:ascii="Verdana" w:hAnsi="Verdana"/>
          <w:b/>
          <w:sz w:val="20"/>
          <w:szCs w:val="20"/>
        </w:rPr>
      </w:pPr>
    </w:p>
    <w:p w:rsidR="00C872C5" w:rsidRDefault="007F7F2F" w:rsidP="008D0F29">
      <w:pPr>
        <w:rPr>
          <w:rFonts w:ascii="Verdana" w:hAnsi="Verdana"/>
          <w:i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The aim of the Community Grants Scheme is to </w:t>
      </w:r>
      <w:r w:rsidR="008F4DBC">
        <w:rPr>
          <w:rFonts w:ascii="Verdana" w:hAnsi="Verdana"/>
          <w:sz w:val="20"/>
          <w:szCs w:val="20"/>
        </w:rPr>
        <w:t xml:space="preserve">support the dlr Corporate Goal </w:t>
      </w:r>
      <w:r w:rsidR="0021078C">
        <w:rPr>
          <w:rFonts w:ascii="Verdana" w:hAnsi="Verdana"/>
          <w:sz w:val="20"/>
          <w:szCs w:val="20"/>
        </w:rPr>
        <w:t>of</w:t>
      </w:r>
      <w:r w:rsidR="0021078C">
        <w:rPr>
          <w:rFonts w:ascii="Verdana" w:hAnsi="Verdana"/>
          <w:i/>
          <w:sz w:val="20"/>
          <w:szCs w:val="20"/>
        </w:rPr>
        <w:t xml:space="preserve"> Driving</w:t>
      </w:r>
      <w:r w:rsidR="008F4DBC">
        <w:rPr>
          <w:rFonts w:ascii="Verdana" w:hAnsi="Verdana"/>
          <w:i/>
          <w:sz w:val="20"/>
          <w:szCs w:val="20"/>
        </w:rPr>
        <w:t xml:space="preserve"> Quality of Life for All, by addressing disadvantage and improving social cohesion.  </w:t>
      </w:r>
    </w:p>
    <w:p w:rsidR="006B11A6" w:rsidRPr="00B91AC1" w:rsidRDefault="00C872C5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The availability of small-scale community grants seeks to address some of the difficulties local community groups face in accessing funding to match their own resources for local community projects/events.</w:t>
      </w:r>
    </w:p>
    <w:p w:rsidR="008D0F29" w:rsidRDefault="008D0F29" w:rsidP="008D0F29">
      <w:pPr>
        <w:rPr>
          <w:rFonts w:ascii="Verdana" w:hAnsi="Verdana"/>
          <w:sz w:val="20"/>
          <w:szCs w:val="20"/>
        </w:rPr>
      </w:pPr>
    </w:p>
    <w:p w:rsidR="000B3223" w:rsidRPr="00B91AC1" w:rsidRDefault="000B3223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Community Grants awarded are based on a percentage of the cost, to a maximum amount (</w:t>
      </w:r>
      <w:r w:rsidR="00EF5E95">
        <w:rPr>
          <w:rFonts w:ascii="Verdana" w:hAnsi="Verdana"/>
          <w:sz w:val="20"/>
          <w:szCs w:val="20"/>
        </w:rPr>
        <w:t>as</w:t>
      </w:r>
      <w:r w:rsidRPr="00B91AC1">
        <w:rPr>
          <w:rFonts w:ascii="Verdana" w:hAnsi="Verdana"/>
          <w:sz w:val="20"/>
          <w:szCs w:val="20"/>
        </w:rPr>
        <w:t xml:space="preserve"> stated). Grants are only payable </w:t>
      </w:r>
      <w:r w:rsidR="006B11A6" w:rsidRPr="00B91AC1">
        <w:rPr>
          <w:rFonts w:ascii="Verdana" w:hAnsi="Verdana"/>
          <w:sz w:val="20"/>
          <w:szCs w:val="20"/>
        </w:rPr>
        <w:t>when all Terms and Conditions have been complied with and all supporting documentation received, including receipts</w:t>
      </w:r>
      <w:r w:rsidR="0067384C">
        <w:rPr>
          <w:rFonts w:ascii="Verdana" w:hAnsi="Verdana"/>
          <w:sz w:val="20"/>
          <w:szCs w:val="20"/>
        </w:rPr>
        <w:t xml:space="preserve">/quotes </w:t>
      </w:r>
      <w:r w:rsidR="006B11A6" w:rsidRPr="00B91AC1">
        <w:rPr>
          <w:rFonts w:ascii="Verdana" w:hAnsi="Verdana"/>
          <w:sz w:val="20"/>
          <w:szCs w:val="20"/>
        </w:rPr>
        <w:t>related to project</w:t>
      </w:r>
      <w:r w:rsidR="008F4DBC">
        <w:rPr>
          <w:rFonts w:ascii="Verdana" w:hAnsi="Verdana"/>
          <w:sz w:val="20"/>
          <w:szCs w:val="20"/>
        </w:rPr>
        <w:t>/event, brief report</w:t>
      </w:r>
      <w:r w:rsidR="00EF5E95">
        <w:rPr>
          <w:rFonts w:ascii="Verdana" w:hAnsi="Verdana"/>
          <w:sz w:val="20"/>
          <w:szCs w:val="20"/>
        </w:rPr>
        <w:t xml:space="preserve"> on outcomes of project/event, </w:t>
      </w:r>
      <w:r w:rsidR="0067384C">
        <w:rPr>
          <w:rFonts w:ascii="Verdana" w:hAnsi="Verdana"/>
          <w:sz w:val="20"/>
          <w:szCs w:val="20"/>
        </w:rPr>
        <w:t>which may include p</w:t>
      </w:r>
      <w:r w:rsidR="004B4132" w:rsidRPr="00B15893">
        <w:rPr>
          <w:rFonts w:ascii="Verdana" w:hAnsi="Verdana"/>
          <w:sz w:val="20"/>
          <w:szCs w:val="20"/>
        </w:rPr>
        <w:t xml:space="preserve">hotographs where </w:t>
      </w:r>
      <w:r w:rsidR="0067384C">
        <w:rPr>
          <w:rFonts w:ascii="Verdana" w:hAnsi="Verdana"/>
          <w:sz w:val="20"/>
          <w:szCs w:val="20"/>
        </w:rPr>
        <w:t>applicable</w:t>
      </w:r>
      <w:r w:rsidR="004B4132">
        <w:rPr>
          <w:rFonts w:ascii="Verdana" w:hAnsi="Verdana"/>
          <w:sz w:val="20"/>
          <w:szCs w:val="20"/>
        </w:rPr>
        <w:t xml:space="preserve">, </w:t>
      </w:r>
      <w:r w:rsidR="006B11A6" w:rsidRPr="00B91AC1">
        <w:rPr>
          <w:rFonts w:ascii="Verdana" w:hAnsi="Verdana"/>
          <w:sz w:val="20"/>
          <w:szCs w:val="20"/>
        </w:rPr>
        <w:t>and evidence of appropriate acknowledgement of the Council’s support.</w:t>
      </w:r>
      <w:r w:rsidR="005C040E">
        <w:rPr>
          <w:rFonts w:ascii="Verdana" w:hAnsi="Verdana"/>
          <w:sz w:val="20"/>
          <w:szCs w:val="20"/>
        </w:rPr>
        <w:t xml:space="preserve">  </w:t>
      </w:r>
    </w:p>
    <w:p w:rsidR="0026439C" w:rsidRDefault="0026439C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Funding is subject to availability.</w:t>
      </w:r>
    </w:p>
    <w:p w:rsidR="00F56118" w:rsidRDefault="00F56118" w:rsidP="008D0F29">
      <w:pPr>
        <w:rPr>
          <w:rFonts w:ascii="Verdana" w:hAnsi="Verdana"/>
          <w:sz w:val="20"/>
          <w:szCs w:val="20"/>
        </w:rPr>
      </w:pPr>
    </w:p>
    <w:p w:rsidR="00F56118" w:rsidRDefault="00F56118" w:rsidP="008D0F29">
      <w:pPr>
        <w:spacing w:after="200"/>
        <w:rPr>
          <w:rFonts w:ascii="Verdana" w:hAnsi="Verdana"/>
          <w:sz w:val="20"/>
          <w:szCs w:val="20"/>
        </w:rPr>
      </w:pPr>
      <w:r w:rsidRPr="00F56118">
        <w:rPr>
          <w:rFonts w:ascii="Verdana" w:hAnsi="Verdana"/>
          <w:sz w:val="20"/>
          <w:szCs w:val="20"/>
        </w:rPr>
        <w:t xml:space="preserve">The Council reserves the right to make minor changes to Guidelines and/or </w:t>
      </w:r>
      <w:r w:rsidR="003D5744">
        <w:rPr>
          <w:rFonts w:ascii="Verdana" w:hAnsi="Verdana"/>
          <w:sz w:val="20"/>
          <w:szCs w:val="20"/>
        </w:rPr>
        <w:t xml:space="preserve">the </w:t>
      </w:r>
      <w:r w:rsidRPr="00F56118">
        <w:rPr>
          <w:rFonts w:ascii="Verdana" w:hAnsi="Verdana"/>
          <w:sz w:val="20"/>
          <w:szCs w:val="20"/>
        </w:rPr>
        <w:t xml:space="preserve">Application Form where this will either improve customer service or help to achieve key </w:t>
      </w:r>
      <w:r w:rsidRPr="00B15893">
        <w:rPr>
          <w:rFonts w:ascii="Verdana" w:hAnsi="Verdana"/>
          <w:sz w:val="20"/>
          <w:szCs w:val="20"/>
        </w:rPr>
        <w:t>Corporate Objectives/Priorities.</w:t>
      </w:r>
      <w:r w:rsidRPr="00F56118">
        <w:rPr>
          <w:rFonts w:ascii="Verdana" w:hAnsi="Verdana"/>
          <w:sz w:val="20"/>
          <w:szCs w:val="20"/>
        </w:rPr>
        <w:t> </w:t>
      </w:r>
    </w:p>
    <w:p w:rsidR="00A740B2" w:rsidRPr="00A740B2" w:rsidRDefault="00A740B2" w:rsidP="003D5744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u w:val="single"/>
          <w:lang w:val="en-IE" w:eastAsia="en-US"/>
        </w:rPr>
      </w:pPr>
      <w:bookmarkStart w:id="8" w:name="_Hlk532897276"/>
      <w:r w:rsidRPr="00A740B2">
        <w:rPr>
          <w:rFonts w:ascii="Verdana" w:eastAsiaTheme="minorHAnsi" w:hAnsi="Verdana" w:cstheme="minorBidi"/>
          <w:b/>
          <w:sz w:val="20"/>
          <w:szCs w:val="20"/>
          <w:u w:val="single"/>
          <w:lang w:val="en-IE" w:eastAsia="en-US"/>
        </w:rPr>
        <w:t>Criteria for Community Grants</w:t>
      </w:r>
    </w:p>
    <w:p w:rsidR="00A740B2" w:rsidRPr="00A740B2" w:rsidRDefault="00A740B2" w:rsidP="00A740B2">
      <w:pPr>
        <w:spacing w:after="200" w:line="276" w:lineRule="auto"/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  <w:t>Who is eligible to apply?</w:t>
      </w:r>
    </w:p>
    <w:p w:rsidR="00A740B2" w:rsidRPr="00A740B2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Local based community and voluntary groups/organisations</w:t>
      </w:r>
    </w:p>
    <w:p w:rsidR="00A740B2" w:rsidRPr="00A740B2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Not for profit </w:t>
      </w:r>
      <w:r w:rsidR="00A07CDE">
        <w:rPr>
          <w:rFonts w:ascii="Verdana" w:eastAsiaTheme="minorHAnsi" w:hAnsi="Verdana" w:cstheme="minorBidi"/>
          <w:sz w:val="20"/>
          <w:szCs w:val="20"/>
          <w:lang w:val="en-IE" w:eastAsia="en-US"/>
        </w:rPr>
        <w:t>groups/</w:t>
      </w: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organisations</w:t>
      </w:r>
    </w:p>
    <w:p w:rsidR="00A740B2" w:rsidRPr="00A740B2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Groups/organisations who can demonstrate an inclusive and transparent ethos </w:t>
      </w:r>
    </w:p>
    <w:p w:rsidR="00A740B2" w:rsidRPr="00A740B2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="Arial"/>
          <w:bCs/>
          <w:sz w:val="20"/>
          <w:szCs w:val="20"/>
          <w:lang w:val="en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Groups/organisations who are working to address the issues/target groups identified in the dlr LECP 2016 – 2021 </w:t>
      </w:r>
    </w:p>
    <w:p w:rsidR="00A740B2" w:rsidRPr="00A740B2" w:rsidRDefault="00FC1068" w:rsidP="00A740B2">
      <w:pPr>
        <w:spacing w:after="200" w:line="276" w:lineRule="auto"/>
        <w:ind w:left="1080"/>
        <w:contextualSpacing/>
        <w:rPr>
          <w:rFonts w:ascii="Verdana" w:eastAsiaTheme="minorHAnsi" w:hAnsi="Verdana" w:cstheme="minorBidi"/>
          <w:b/>
          <w:color w:val="4F81BD" w:themeColor="accent1"/>
          <w:sz w:val="20"/>
          <w:szCs w:val="20"/>
          <w:u w:val="single"/>
          <w:lang w:val="en-IE" w:eastAsia="en-US"/>
        </w:rPr>
      </w:pPr>
      <w:hyperlink r:id="rId9" w:history="1">
        <w:r w:rsidR="00A740B2" w:rsidRPr="00A740B2">
          <w:rPr>
            <w:rFonts w:ascii="Verdana" w:eastAsiaTheme="minorHAnsi" w:hAnsi="Verdana" w:cstheme="minorBidi"/>
            <w:b/>
            <w:color w:val="4F81BD" w:themeColor="accent1"/>
            <w:sz w:val="20"/>
            <w:szCs w:val="20"/>
            <w:u w:val="single"/>
            <w:lang w:val="en-IE" w:eastAsia="en-US"/>
          </w:rPr>
          <w:t>http://www.dlrcoco.ie/sites/default/files/atoms/files/dlr_lecp_april_2016.pdf</w:t>
        </w:r>
      </w:hyperlink>
    </w:p>
    <w:p w:rsidR="00A740B2" w:rsidRPr="00A740B2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="Arial"/>
          <w:bCs/>
          <w:sz w:val="20"/>
          <w:szCs w:val="20"/>
          <w:lang w:val="en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Groups/organisations who can demonstrate a commitment to good practice in line with the Governance Co</w:t>
      </w:r>
      <w:r w:rsidR="00960A03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de </w:t>
      </w:r>
      <w:r w:rsidR="00EF5E95" w:rsidRPr="009A04CD">
        <w:rPr>
          <w:rFonts w:ascii="Verdana" w:eastAsiaTheme="minorHAnsi" w:hAnsi="Verdana" w:cstheme="minorBidi"/>
          <w:sz w:val="20"/>
          <w:szCs w:val="20"/>
          <w:lang w:val="en-IE" w:eastAsia="en-US"/>
        </w:rPr>
        <w:t>or the Charities Governance Code</w:t>
      </w:r>
      <w:r w:rsidRPr="009A04CD">
        <w:rPr>
          <w:rFonts w:ascii="Verdana" w:eastAsiaTheme="minorHAnsi" w:hAnsi="Verdana" w:cs="Arial"/>
          <w:bCs/>
          <w:sz w:val="20"/>
          <w:szCs w:val="20"/>
          <w:lang w:val="en" w:eastAsia="en-US"/>
        </w:rPr>
        <w:t>,</w:t>
      </w:r>
      <w:r w:rsidRPr="00A740B2">
        <w:rPr>
          <w:rFonts w:ascii="Verdana" w:eastAsiaTheme="minorHAnsi" w:hAnsi="Verdana" w:cs="Arial"/>
          <w:bCs/>
          <w:sz w:val="20"/>
          <w:szCs w:val="20"/>
          <w:lang w:val="en" w:eastAsia="en-US"/>
        </w:rPr>
        <w:t xml:space="preserve"> including attendance at training and other requirements, as may be required from time to time</w:t>
      </w:r>
    </w:p>
    <w:p w:rsidR="00A740B2" w:rsidRPr="00EF5E95" w:rsidRDefault="00A740B2" w:rsidP="00A740B2">
      <w:pPr>
        <w:numPr>
          <w:ilvl w:val="0"/>
          <w:numId w:val="43"/>
        </w:numPr>
        <w:spacing w:after="200" w:line="276" w:lineRule="auto"/>
        <w:contextualSpacing/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="Arial"/>
          <w:bCs/>
          <w:sz w:val="20"/>
          <w:szCs w:val="20"/>
          <w:lang w:val="en" w:eastAsia="en-US"/>
        </w:rPr>
        <w:t>Priority will be given to groups/organisations who have no alternative source of funding</w:t>
      </w:r>
    </w:p>
    <w:p w:rsidR="00EF5E95" w:rsidRPr="00A740B2" w:rsidRDefault="00EF5E95" w:rsidP="00EF5E95">
      <w:pPr>
        <w:spacing w:after="200" w:line="276" w:lineRule="auto"/>
        <w:ind w:left="1080"/>
        <w:contextualSpacing/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</w:pPr>
    </w:p>
    <w:bookmarkEnd w:id="8"/>
    <w:p w:rsidR="00A740B2" w:rsidRPr="00A740B2" w:rsidRDefault="00A740B2" w:rsidP="00A740B2">
      <w:pPr>
        <w:spacing w:after="200" w:line="276" w:lineRule="auto"/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b/>
          <w:sz w:val="20"/>
          <w:szCs w:val="20"/>
          <w:lang w:val="en-IE" w:eastAsia="en-US"/>
        </w:rPr>
        <w:t>All Applicants must furnish the following:</w:t>
      </w:r>
    </w:p>
    <w:p w:rsidR="00A740B2" w:rsidRPr="00A740B2" w:rsidRDefault="00A740B2" w:rsidP="00A740B2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A fully completed Application Form</w:t>
      </w:r>
    </w:p>
    <w:p w:rsidR="00A740B2" w:rsidRPr="00A740B2" w:rsidRDefault="00A740B2" w:rsidP="00A740B2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A copy of Insurance Policy indemnifying Dún Laoghaire-Rathdown County Council</w:t>
      </w:r>
    </w:p>
    <w:p w:rsidR="00A740B2" w:rsidRPr="00A740B2" w:rsidRDefault="00A740B2" w:rsidP="00A740B2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Copy of Constitution/Memorandum of Association/Articles of Association</w:t>
      </w:r>
    </w:p>
    <w:p w:rsidR="00A740B2" w:rsidRPr="00A740B2" w:rsidRDefault="000C5EA1" w:rsidP="00A740B2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bookmarkStart w:id="9" w:name="_Hlk532897398"/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A valid </w:t>
      </w:r>
      <w:r w:rsidR="00A740B2"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Public Participation Network (PPN) Registration Number</w:t>
      </w:r>
    </w:p>
    <w:bookmarkEnd w:id="9"/>
    <w:p w:rsidR="00A740B2" w:rsidRPr="00A740B2" w:rsidRDefault="00A740B2" w:rsidP="00A740B2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Tax Clearance Access Number (TCAN), if registered for Tax</w:t>
      </w:r>
    </w:p>
    <w:p w:rsidR="00EF5E95" w:rsidRPr="004728CC" w:rsidRDefault="00A740B2" w:rsidP="003A73F1">
      <w:pPr>
        <w:numPr>
          <w:ilvl w:val="0"/>
          <w:numId w:val="45"/>
        </w:num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bookmarkStart w:id="10" w:name="_Hlk17904580"/>
      <w:r w:rsidRPr="004728CC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Quotations for costs </w:t>
      </w:r>
      <w:r w:rsidR="003D5744" w:rsidRPr="004728CC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per item </w:t>
      </w:r>
      <w:r w:rsidRPr="004728CC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related to project/event for which funding is being sought </w:t>
      </w:r>
      <w:bookmarkEnd w:id="10"/>
    </w:p>
    <w:p w:rsidR="00EF5E95" w:rsidRPr="00A740B2" w:rsidRDefault="00EF5E95" w:rsidP="00EF5E95">
      <w:pPr>
        <w:spacing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</w:p>
    <w:p w:rsidR="00960A03" w:rsidRDefault="00960A03" w:rsidP="00A740B2">
      <w:pPr>
        <w:rPr>
          <w:rFonts w:asciiTheme="minorHAnsi" w:eastAsiaTheme="minorHAnsi" w:hAnsiTheme="minorHAnsi" w:cstheme="minorBidi"/>
          <w:b/>
          <w:sz w:val="22"/>
          <w:szCs w:val="22"/>
          <w:lang w:val="en-IE" w:eastAsia="en-US"/>
        </w:rPr>
      </w:pPr>
    </w:p>
    <w:p w:rsidR="00A740B2" w:rsidRPr="00A740B2" w:rsidRDefault="00A740B2" w:rsidP="00A740B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IE" w:eastAsia="en-US"/>
        </w:rPr>
      </w:pPr>
      <w:r w:rsidRPr="00A740B2">
        <w:rPr>
          <w:rFonts w:asciiTheme="minorHAnsi" w:eastAsiaTheme="minorHAnsi" w:hAnsiTheme="minorHAnsi" w:cstheme="minorBidi"/>
          <w:b/>
          <w:sz w:val="22"/>
          <w:szCs w:val="22"/>
          <w:lang w:val="en-IE" w:eastAsia="en-US"/>
        </w:rPr>
        <w:lastRenderedPageBreak/>
        <w:br w:type="page"/>
      </w:r>
    </w:p>
    <w:p w:rsidR="00A740B2" w:rsidRPr="00B91AC1" w:rsidRDefault="00A740B2" w:rsidP="008D0F29">
      <w:pPr>
        <w:spacing w:after="200"/>
        <w:rPr>
          <w:rFonts w:ascii="Verdana" w:hAnsi="Verdana"/>
          <w:sz w:val="20"/>
          <w:szCs w:val="20"/>
        </w:rPr>
      </w:pPr>
    </w:p>
    <w:p w:rsidR="00087C7A" w:rsidRPr="009A04CD" w:rsidRDefault="009A04CD" w:rsidP="008D0F29">
      <w:pPr>
        <w:rPr>
          <w:rFonts w:ascii="Verdana" w:hAnsi="Verdana"/>
          <w:b/>
          <w:sz w:val="28"/>
          <w:szCs w:val="28"/>
        </w:rPr>
      </w:pPr>
      <w:r w:rsidRPr="009A04CD">
        <w:rPr>
          <w:rFonts w:ascii="Verdana" w:hAnsi="Verdana"/>
          <w:b/>
          <w:sz w:val="28"/>
          <w:szCs w:val="28"/>
        </w:rPr>
        <w:t>Grant Types</w:t>
      </w:r>
    </w:p>
    <w:p w:rsidR="009A04CD" w:rsidRPr="00B91AC1" w:rsidRDefault="009A04CD" w:rsidP="008D0F29">
      <w:pPr>
        <w:rPr>
          <w:rFonts w:ascii="Verdana" w:hAnsi="Verdana"/>
        </w:rPr>
      </w:pPr>
    </w:p>
    <w:p w:rsidR="008D0F29" w:rsidRPr="008D0F29" w:rsidRDefault="006F6E14" w:rsidP="008D0F29">
      <w:pPr>
        <w:pStyle w:val="ListParagraph"/>
        <w:numPr>
          <w:ilvl w:val="0"/>
          <w:numId w:val="44"/>
        </w:numPr>
        <w:ind w:right="902"/>
        <w:rPr>
          <w:rFonts w:ascii="Verdana" w:hAnsi="Verdana"/>
          <w:b/>
          <w:sz w:val="22"/>
          <w:szCs w:val="20"/>
          <w:lang w:val="en-IE"/>
        </w:rPr>
      </w:pPr>
      <w:r w:rsidRPr="008D0F29">
        <w:rPr>
          <w:rFonts w:ascii="Verdana" w:hAnsi="Verdana"/>
          <w:b/>
          <w:sz w:val="22"/>
          <w:szCs w:val="20"/>
          <w:lang w:val="en-IE"/>
        </w:rPr>
        <w:t>Community Facilities Grants</w:t>
      </w:r>
    </w:p>
    <w:p w:rsidR="008D0F29" w:rsidRPr="008F4DBC" w:rsidRDefault="006F6E14" w:rsidP="008F4DBC">
      <w:pPr>
        <w:pStyle w:val="ListParagraph"/>
        <w:ind w:left="750" w:right="902"/>
        <w:rPr>
          <w:rFonts w:ascii="Verdana" w:hAnsi="Verdana"/>
          <w:b/>
          <w:sz w:val="22"/>
          <w:szCs w:val="20"/>
          <w:lang w:val="en-IE"/>
        </w:rPr>
      </w:pPr>
      <w:r w:rsidRPr="008D0F29">
        <w:rPr>
          <w:rFonts w:ascii="Verdana" w:hAnsi="Verdana"/>
          <w:b/>
          <w:sz w:val="22"/>
          <w:szCs w:val="20"/>
          <w:lang w:val="en-IE"/>
        </w:rPr>
        <w:t xml:space="preserve"> </w:t>
      </w:r>
    </w:p>
    <w:p w:rsidR="008D0F29" w:rsidRPr="008D0F29" w:rsidRDefault="008D0F29" w:rsidP="008D0F29">
      <w:pPr>
        <w:rPr>
          <w:rFonts w:ascii="Verdana" w:hAnsi="Verdana"/>
          <w:sz w:val="20"/>
          <w:szCs w:val="20"/>
        </w:rPr>
      </w:pPr>
      <w:r w:rsidRPr="008D0F29">
        <w:rPr>
          <w:rFonts w:ascii="Verdana" w:hAnsi="Verdana"/>
          <w:sz w:val="20"/>
          <w:szCs w:val="20"/>
        </w:rPr>
        <w:t>Applications must include a 3 year development plan outlining management structure, financial plan, sustainability of project and a proposed programme of planned activities.</w:t>
      </w:r>
    </w:p>
    <w:p w:rsidR="008D0F29" w:rsidRPr="008D0F29" w:rsidRDefault="008D0F29" w:rsidP="008D0F29">
      <w:pPr>
        <w:rPr>
          <w:rFonts w:ascii="Verdana" w:hAnsi="Verdana"/>
          <w:sz w:val="20"/>
          <w:szCs w:val="20"/>
        </w:rPr>
      </w:pPr>
    </w:p>
    <w:p w:rsidR="008D0F29" w:rsidRDefault="008D0F29" w:rsidP="008D0F29">
      <w:pPr>
        <w:rPr>
          <w:rFonts w:ascii="Verdana" w:hAnsi="Verdana"/>
          <w:sz w:val="20"/>
          <w:szCs w:val="20"/>
        </w:rPr>
      </w:pPr>
      <w:r w:rsidRPr="008D0F29">
        <w:rPr>
          <w:rFonts w:ascii="Verdana" w:hAnsi="Verdana"/>
          <w:sz w:val="20"/>
          <w:szCs w:val="20"/>
        </w:rPr>
        <w:t>Successful applicants must make available at least 1 seat on the management committee to a nominee of the Council, where required.</w:t>
      </w:r>
    </w:p>
    <w:p w:rsidR="008D0F29" w:rsidRDefault="008D0F29" w:rsidP="008D0F29">
      <w:pPr>
        <w:rPr>
          <w:rFonts w:ascii="Verdana" w:hAnsi="Verdana"/>
          <w:sz w:val="20"/>
          <w:szCs w:val="20"/>
        </w:rPr>
      </w:pPr>
    </w:p>
    <w:p w:rsidR="008D0F29" w:rsidRPr="008D0F29" w:rsidRDefault="008D0F29" w:rsidP="008D0F2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8D0F29">
        <w:rPr>
          <w:rFonts w:ascii="Verdana" w:hAnsi="Verdana"/>
          <w:sz w:val="20"/>
          <w:szCs w:val="20"/>
        </w:rPr>
        <w:t>opies of relevant drawings and/or plans</w:t>
      </w:r>
      <w:r>
        <w:rPr>
          <w:rFonts w:ascii="Verdana" w:hAnsi="Verdana"/>
          <w:sz w:val="20"/>
          <w:szCs w:val="20"/>
        </w:rPr>
        <w:t xml:space="preserve"> must be submitted with Application.</w:t>
      </w:r>
    </w:p>
    <w:p w:rsidR="004069FD" w:rsidRPr="008D0F29" w:rsidRDefault="004069FD" w:rsidP="008D0F29">
      <w:pPr>
        <w:rPr>
          <w:rFonts w:ascii="Verdana" w:hAnsi="Verdana"/>
          <w:sz w:val="20"/>
          <w:szCs w:val="20"/>
        </w:rPr>
      </w:pPr>
    </w:p>
    <w:p w:rsidR="008D0F29" w:rsidRPr="00FA4179" w:rsidRDefault="008D0F29" w:rsidP="00FA4179">
      <w:pPr>
        <w:rPr>
          <w:rFonts w:ascii="Verdana" w:hAnsi="Verdana"/>
          <w:b/>
          <w:sz w:val="20"/>
          <w:szCs w:val="20"/>
        </w:rPr>
      </w:pPr>
    </w:p>
    <w:p w:rsidR="0026439C" w:rsidRPr="00B91AC1" w:rsidRDefault="004069FD" w:rsidP="008D0F29">
      <w:pPr>
        <w:pStyle w:val="ListParagraph"/>
        <w:numPr>
          <w:ilvl w:val="1"/>
          <w:numId w:val="37"/>
        </w:numPr>
        <w:rPr>
          <w:rFonts w:ascii="Verdana" w:hAnsi="Verdana"/>
          <w:b/>
          <w:sz w:val="20"/>
          <w:szCs w:val="20"/>
        </w:rPr>
      </w:pPr>
      <w:r w:rsidRPr="00B91AC1">
        <w:rPr>
          <w:rFonts w:ascii="Verdana" w:hAnsi="Verdana"/>
          <w:b/>
          <w:sz w:val="20"/>
          <w:szCs w:val="20"/>
        </w:rPr>
        <w:t xml:space="preserve"> </w:t>
      </w:r>
      <w:r w:rsidR="0026439C" w:rsidRPr="00B91AC1">
        <w:rPr>
          <w:rFonts w:ascii="Verdana" w:hAnsi="Verdana"/>
          <w:b/>
          <w:sz w:val="20"/>
          <w:szCs w:val="20"/>
        </w:rPr>
        <w:t>Feasibility Study</w:t>
      </w:r>
      <w:r w:rsidR="008D0F29">
        <w:rPr>
          <w:rFonts w:ascii="Verdana" w:hAnsi="Verdana"/>
          <w:b/>
          <w:sz w:val="20"/>
          <w:szCs w:val="20"/>
        </w:rPr>
        <w:t xml:space="preserve"> </w:t>
      </w:r>
    </w:p>
    <w:p w:rsidR="004069FD" w:rsidRPr="00B91AC1" w:rsidRDefault="004069FD" w:rsidP="008D0F29">
      <w:pPr>
        <w:pStyle w:val="ListParagraph"/>
        <w:ind w:left="360"/>
        <w:rPr>
          <w:rFonts w:ascii="Verdana" w:hAnsi="Verdana"/>
          <w:b/>
        </w:rPr>
      </w:pPr>
    </w:p>
    <w:p w:rsidR="00605718" w:rsidRPr="00B91AC1" w:rsidRDefault="006F6E14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The </w:t>
      </w:r>
      <w:r w:rsidRPr="00B91AC1">
        <w:rPr>
          <w:rFonts w:ascii="Verdana" w:hAnsi="Verdana"/>
          <w:b/>
          <w:sz w:val="20"/>
          <w:szCs w:val="20"/>
        </w:rPr>
        <w:t xml:space="preserve">Feasibility </w:t>
      </w:r>
      <w:r w:rsidR="004069FD" w:rsidRPr="00B91AC1">
        <w:rPr>
          <w:rFonts w:ascii="Verdana" w:hAnsi="Verdana"/>
          <w:b/>
          <w:sz w:val="20"/>
          <w:szCs w:val="20"/>
        </w:rPr>
        <w:t xml:space="preserve">Study </w:t>
      </w:r>
      <w:r w:rsidRPr="00B91AC1">
        <w:rPr>
          <w:rFonts w:ascii="Verdana" w:hAnsi="Verdana"/>
          <w:b/>
          <w:sz w:val="20"/>
          <w:szCs w:val="20"/>
        </w:rPr>
        <w:t>Grant</w:t>
      </w:r>
      <w:r w:rsidRPr="00B91AC1">
        <w:rPr>
          <w:rFonts w:ascii="Verdana" w:hAnsi="Verdana"/>
          <w:sz w:val="20"/>
          <w:szCs w:val="20"/>
        </w:rPr>
        <w:t xml:space="preserve"> gives assistance to local voluntary groups/organisations for the completion of feasibility studies regarding the development of </w:t>
      </w:r>
      <w:r w:rsidR="0026439C" w:rsidRPr="00B91AC1">
        <w:rPr>
          <w:rFonts w:ascii="Verdana" w:hAnsi="Verdana"/>
          <w:sz w:val="20"/>
          <w:szCs w:val="20"/>
        </w:rPr>
        <w:t xml:space="preserve">new </w:t>
      </w:r>
      <w:r w:rsidRPr="00B91AC1">
        <w:rPr>
          <w:rFonts w:ascii="Verdana" w:hAnsi="Verdana"/>
          <w:sz w:val="20"/>
          <w:szCs w:val="20"/>
        </w:rPr>
        <w:t>facilities</w:t>
      </w:r>
      <w:r w:rsidR="0026439C" w:rsidRPr="00B91AC1">
        <w:rPr>
          <w:rFonts w:ascii="Verdana" w:hAnsi="Verdana"/>
          <w:sz w:val="20"/>
          <w:szCs w:val="20"/>
        </w:rPr>
        <w:t xml:space="preserve"> or adaptation of existing</w:t>
      </w:r>
      <w:r w:rsidR="00CE4C1C">
        <w:rPr>
          <w:rFonts w:ascii="Verdana" w:hAnsi="Verdana"/>
          <w:sz w:val="20"/>
          <w:szCs w:val="20"/>
        </w:rPr>
        <w:t xml:space="preserve"> </w:t>
      </w:r>
      <w:r w:rsidR="00B15893">
        <w:rPr>
          <w:rFonts w:ascii="Verdana" w:hAnsi="Verdana"/>
          <w:sz w:val="20"/>
          <w:szCs w:val="20"/>
        </w:rPr>
        <w:t>non-Council</w:t>
      </w:r>
      <w:r w:rsidR="005C040E">
        <w:rPr>
          <w:rFonts w:ascii="Verdana" w:hAnsi="Verdana"/>
          <w:sz w:val="20"/>
          <w:szCs w:val="20"/>
        </w:rPr>
        <w:t xml:space="preserve"> owned </w:t>
      </w:r>
      <w:r w:rsidR="00CE4C1C">
        <w:rPr>
          <w:rFonts w:ascii="Verdana" w:hAnsi="Verdana"/>
          <w:sz w:val="20"/>
          <w:szCs w:val="20"/>
        </w:rPr>
        <w:t>buildings/</w:t>
      </w:r>
      <w:r w:rsidR="0026439C" w:rsidRPr="00B91AC1">
        <w:rPr>
          <w:rFonts w:ascii="Verdana" w:hAnsi="Verdana"/>
          <w:sz w:val="20"/>
          <w:szCs w:val="20"/>
        </w:rPr>
        <w:t xml:space="preserve"> facilities</w:t>
      </w:r>
      <w:r w:rsidRPr="00B91AC1">
        <w:rPr>
          <w:rFonts w:ascii="Verdana" w:hAnsi="Verdana"/>
          <w:sz w:val="20"/>
          <w:szCs w:val="20"/>
        </w:rPr>
        <w:t xml:space="preserve">. </w:t>
      </w:r>
    </w:p>
    <w:p w:rsidR="004069FD" w:rsidRPr="00B91AC1" w:rsidRDefault="004069FD" w:rsidP="008D0F29">
      <w:pPr>
        <w:rPr>
          <w:rFonts w:ascii="Verdana" w:hAnsi="Verdana"/>
          <w:sz w:val="20"/>
          <w:szCs w:val="20"/>
        </w:rPr>
      </w:pPr>
    </w:p>
    <w:p w:rsidR="007002B0" w:rsidRPr="00B91AC1" w:rsidRDefault="007002B0" w:rsidP="008D0F29">
      <w:pPr>
        <w:ind w:right="-80"/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IAD</w:t>
      </w:r>
      <w:r w:rsidR="0026439C" w:rsidRPr="00B91AC1">
        <w:rPr>
          <w:rFonts w:ascii="Verdana" w:hAnsi="Verdana"/>
          <w:sz w:val="20"/>
          <w:szCs w:val="20"/>
        </w:rPr>
        <w:t>:</w:t>
      </w:r>
      <w:r w:rsidR="0026439C" w:rsidRPr="00B91AC1">
        <w:rPr>
          <w:rFonts w:ascii="Verdana" w:hAnsi="Verdana"/>
          <w:sz w:val="20"/>
          <w:szCs w:val="20"/>
        </w:rPr>
        <w:tab/>
      </w:r>
      <w:r w:rsidR="0026439C"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 xml:space="preserve"> €5,000 or 80% of the cost, whichever is the lesser</w:t>
      </w:r>
    </w:p>
    <w:p w:rsidR="007002B0" w:rsidRPr="00B91AC1" w:rsidRDefault="007002B0" w:rsidP="008D0F29">
      <w:pPr>
        <w:ind w:right="-80"/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Non IAD</w:t>
      </w:r>
      <w:r w:rsidR="0026439C" w:rsidRPr="00B91AC1">
        <w:rPr>
          <w:rFonts w:ascii="Verdana" w:hAnsi="Verdana"/>
          <w:sz w:val="20"/>
          <w:szCs w:val="20"/>
        </w:rPr>
        <w:t>:</w:t>
      </w:r>
      <w:r w:rsidR="0026439C" w:rsidRPr="00B91AC1">
        <w:rPr>
          <w:rFonts w:ascii="Verdana" w:hAnsi="Verdana"/>
          <w:sz w:val="20"/>
          <w:szCs w:val="20"/>
        </w:rPr>
        <w:tab/>
        <w:t xml:space="preserve"> </w:t>
      </w:r>
      <w:r w:rsidRPr="00B91AC1">
        <w:rPr>
          <w:rFonts w:ascii="Verdana" w:hAnsi="Verdana"/>
          <w:sz w:val="20"/>
          <w:szCs w:val="20"/>
        </w:rPr>
        <w:t xml:space="preserve">€5,000 or </w:t>
      </w:r>
      <w:r w:rsidR="0026439C" w:rsidRPr="00B91AC1">
        <w:rPr>
          <w:rFonts w:ascii="Verdana" w:hAnsi="Verdana"/>
          <w:sz w:val="20"/>
          <w:szCs w:val="20"/>
        </w:rPr>
        <w:t>7</w:t>
      </w:r>
      <w:r w:rsidRPr="00B91AC1">
        <w:rPr>
          <w:rFonts w:ascii="Verdana" w:hAnsi="Verdana"/>
          <w:sz w:val="20"/>
          <w:szCs w:val="20"/>
        </w:rPr>
        <w:t>0% of the cost, whichever is the lesser</w:t>
      </w:r>
    </w:p>
    <w:p w:rsidR="0026439C" w:rsidRPr="00B91AC1" w:rsidRDefault="0026439C" w:rsidP="008D0F29">
      <w:pPr>
        <w:ind w:right="-80"/>
        <w:rPr>
          <w:rFonts w:ascii="Verdana" w:hAnsi="Verdana"/>
          <w:sz w:val="20"/>
          <w:szCs w:val="20"/>
        </w:rPr>
      </w:pPr>
    </w:p>
    <w:p w:rsidR="004069FD" w:rsidRDefault="004069FD" w:rsidP="008D0F29">
      <w:pPr>
        <w:ind w:right="-80"/>
        <w:rPr>
          <w:rFonts w:ascii="Verdana" w:hAnsi="Verdana"/>
          <w:sz w:val="20"/>
          <w:szCs w:val="20"/>
        </w:rPr>
      </w:pPr>
    </w:p>
    <w:p w:rsidR="004069FD" w:rsidRPr="00B91AC1" w:rsidRDefault="004069FD" w:rsidP="008D0F29">
      <w:pPr>
        <w:rPr>
          <w:rFonts w:ascii="Verdana" w:hAnsi="Verdana"/>
          <w:b/>
          <w:sz w:val="20"/>
          <w:szCs w:val="20"/>
        </w:rPr>
      </w:pPr>
      <w:r w:rsidRPr="00B91AC1">
        <w:rPr>
          <w:rFonts w:ascii="Verdana" w:hAnsi="Verdana"/>
          <w:b/>
          <w:sz w:val="20"/>
          <w:szCs w:val="20"/>
        </w:rPr>
        <w:t>1.2 Upgrading Facilities</w:t>
      </w:r>
    </w:p>
    <w:p w:rsidR="004069FD" w:rsidRPr="00B91AC1" w:rsidRDefault="004069FD" w:rsidP="008D0F29">
      <w:pPr>
        <w:ind w:right="-80"/>
        <w:rPr>
          <w:rFonts w:ascii="Verdana" w:hAnsi="Verdana"/>
          <w:sz w:val="20"/>
          <w:szCs w:val="20"/>
        </w:rPr>
      </w:pPr>
    </w:p>
    <w:p w:rsidR="004069FD" w:rsidRPr="00B91AC1" w:rsidRDefault="0026439C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The Upgrading Facilities Grant allows for the </w:t>
      </w:r>
      <w:r w:rsidR="004069FD" w:rsidRPr="00B91AC1">
        <w:rPr>
          <w:rFonts w:ascii="Verdana" w:hAnsi="Verdana"/>
          <w:sz w:val="20"/>
          <w:szCs w:val="20"/>
        </w:rPr>
        <w:t>refurbishment, redecoration, minor structural alterations and external works to</w:t>
      </w:r>
      <w:r w:rsidR="005C040E">
        <w:rPr>
          <w:rFonts w:ascii="Verdana" w:hAnsi="Verdana"/>
          <w:sz w:val="20"/>
          <w:szCs w:val="20"/>
        </w:rPr>
        <w:t xml:space="preserve"> non-Council owned</w:t>
      </w:r>
      <w:r w:rsidR="004069FD" w:rsidRPr="00B91AC1">
        <w:rPr>
          <w:rFonts w:ascii="Verdana" w:hAnsi="Verdana"/>
          <w:sz w:val="20"/>
          <w:szCs w:val="20"/>
        </w:rPr>
        <w:t xml:space="preserve"> facilities that meet the needs</w:t>
      </w:r>
      <w:r w:rsidR="008F4DBC">
        <w:rPr>
          <w:rFonts w:ascii="Verdana" w:hAnsi="Verdana"/>
          <w:sz w:val="20"/>
          <w:szCs w:val="20"/>
        </w:rPr>
        <w:t xml:space="preserve"> of the local community and are available to the general community.</w:t>
      </w:r>
    </w:p>
    <w:p w:rsidR="00B91AC1" w:rsidRPr="00B91AC1" w:rsidRDefault="00B91AC1" w:rsidP="008D0F29">
      <w:pPr>
        <w:ind w:right="-80"/>
        <w:rPr>
          <w:rFonts w:ascii="Verdana" w:hAnsi="Verdana"/>
          <w:sz w:val="20"/>
          <w:szCs w:val="20"/>
        </w:rPr>
      </w:pP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IAD:          €5,000 or 80% of the cost whichever is the lesser</w:t>
      </w: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 </w:t>
      </w:r>
      <w:r w:rsidRPr="00B91AC1">
        <w:rPr>
          <w:rFonts w:ascii="Verdana" w:hAnsi="Verdana"/>
          <w:sz w:val="20"/>
          <w:szCs w:val="20"/>
        </w:rPr>
        <w:t xml:space="preserve">€5,000 or 70% of the cost whichever is the lesser </w:t>
      </w:r>
    </w:p>
    <w:p w:rsidR="00B91AC1" w:rsidRDefault="00B91AC1" w:rsidP="008D0F29">
      <w:pPr>
        <w:ind w:right="902"/>
        <w:rPr>
          <w:rFonts w:ascii="Verdana" w:hAnsi="Verdana"/>
          <w:b/>
          <w:sz w:val="22"/>
          <w:szCs w:val="20"/>
          <w:lang w:val="en-IE"/>
        </w:rPr>
      </w:pPr>
    </w:p>
    <w:p w:rsidR="00FA4179" w:rsidRDefault="00FA4179">
      <w:pPr>
        <w:rPr>
          <w:rFonts w:ascii="Verdana" w:hAnsi="Verdana"/>
          <w:b/>
          <w:sz w:val="22"/>
          <w:szCs w:val="20"/>
          <w:lang w:val="en-IE"/>
        </w:rPr>
      </w:pPr>
      <w:r>
        <w:rPr>
          <w:rFonts w:ascii="Verdana" w:hAnsi="Verdana"/>
          <w:b/>
          <w:sz w:val="22"/>
          <w:szCs w:val="20"/>
          <w:lang w:val="en-IE"/>
        </w:rPr>
        <w:br w:type="page"/>
      </w:r>
    </w:p>
    <w:p w:rsidR="008D0F29" w:rsidRDefault="008D0F29" w:rsidP="008D0F29">
      <w:pPr>
        <w:ind w:right="902"/>
        <w:rPr>
          <w:rFonts w:ascii="Verdana" w:hAnsi="Verdana"/>
          <w:b/>
          <w:sz w:val="22"/>
          <w:szCs w:val="20"/>
          <w:lang w:val="en-IE"/>
        </w:rPr>
      </w:pPr>
    </w:p>
    <w:p w:rsidR="00B91AC1" w:rsidRPr="008D0F29" w:rsidRDefault="00B91AC1" w:rsidP="008D0F29">
      <w:pPr>
        <w:pStyle w:val="ListParagraph"/>
        <w:numPr>
          <w:ilvl w:val="0"/>
          <w:numId w:val="44"/>
        </w:numPr>
        <w:ind w:right="902"/>
        <w:rPr>
          <w:rFonts w:ascii="Verdana" w:hAnsi="Verdana"/>
          <w:b/>
          <w:sz w:val="22"/>
          <w:szCs w:val="20"/>
          <w:lang w:val="en-IE"/>
        </w:rPr>
      </w:pPr>
      <w:r w:rsidRPr="008D0F29">
        <w:rPr>
          <w:rFonts w:ascii="Verdana" w:hAnsi="Verdana"/>
          <w:b/>
          <w:sz w:val="22"/>
          <w:szCs w:val="20"/>
          <w:lang w:val="en-IE"/>
        </w:rPr>
        <w:t xml:space="preserve">Community Activity Grants </w:t>
      </w:r>
    </w:p>
    <w:p w:rsidR="008D0F29" w:rsidRPr="008D0F29" w:rsidRDefault="008D0F29" w:rsidP="008D0F29">
      <w:pPr>
        <w:pStyle w:val="ListParagraph"/>
        <w:ind w:left="750" w:right="902"/>
        <w:rPr>
          <w:rFonts w:ascii="Verdana" w:hAnsi="Verdana"/>
          <w:b/>
          <w:sz w:val="22"/>
          <w:szCs w:val="20"/>
          <w:lang w:val="en-IE"/>
        </w:rPr>
      </w:pPr>
    </w:p>
    <w:p w:rsidR="00B91AC1" w:rsidRPr="004B4132" w:rsidRDefault="00B91AC1" w:rsidP="008D0F29">
      <w:pPr>
        <w:rPr>
          <w:rFonts w:ascii="Verdana" w:hAnsi="Verdana"/>
          <w:b/>
          <w:sz w:val="20"/>
          <w:szCs w:val="20"/>
        </w:rPr>
      </w:pPr>
      <w:r w:rsidRPr="004B4132">
        <w:rPr>
          <w:rFonts w:ascii="Verdana" w:hAnsi="Verdana"/>
          <w:b/>
          <w:sz w:val="20"/>
          <w:szCs w:val="20"/>
        </w:rPr>
        <w:t>2.1 Community Activities</w:t>
      </w:r>
    </w:p>
    <w:p w:rsid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The purpose of this grant is to support small projects</w:t>
      </w:r>
      <w:r w:rsidRPr="00B91AC1">
        <w:rPr>
          <w:rFonts w:ascii="Verdana" w:hAnsi="Verdana"/>
          <w:color w:val="FF0000"/>
          <w:sz w:val="20"/>
          <w:szCs w:val="20"/>
        </w:rPr>
        <w:t xml:space="preserve"> </w:t>
      </w:r>
      <w:r w:rsidRPr="00B91AC1">
        <w:rPr>
          <w:rFonts w:ascii="Verdana" w:hAnsi="Verdana"/>
          <w:sz w:val="20"/>
          <w:szCs w:val="20"/>
        </w:rPr>
        <w:t xml:space="preserve">such as community events, community week and/or community activities which contribute to the life of the community and reinforce its community identity. </w:t>
      </w:r>
    </w:p>
    <w:p w:rsidR="00FA4179" w:rsidRPr="00B91AC1" w:rsidRDefault="00FA4179" w:rsidP="008D0F29">
      <w:pPr>
        <w:rPr>
          <w:rFonts w:ascii="Verdana" w:hAnsi="Verdana"/>
          <w:sz w:val="20"/>
          <w:szCs w:val="20"/>
        </w:rPr>
      </w:pP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IAD: </w:t>
      </w:r>
      <w:r w:rsidRPr="00B91AC1">
        <w:rPr>
          <w:rFonts w:ascii="Verdana" w:hAnsi="Verdana"/>
          <w:sz w:val="20"/>
          <w:szCs w:val="20"/>
        </w:rPr>
        <w:tab/>
        <w:t xml:space="preserve">   </w:t>
      </w:r>
      <w:r w:rsidR="005106E8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>€600 or 80% of the cost whichever is the lesser</w:t>
      </w:r>
    </w:p>
    <w:p w:rsid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Non IAD: </w:t>
      </w:r>
      <w:r w:rsidR="005106E8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>€600 or 70% of the cost whichever is the lesser</w:t>
      </w:r>
    </w:p>
    <w:p w:rsidR="00845FA4" w:rsidRDefault="00845FA4" w:rsidP="008D0F29">
      <w:pPr>
        <w:rPr>
          <w:rFonts w:ascii="Verdana" w:hAnsi="Verdana"/>
          <w:sz w:val="20"/>
          <w:szCs w:val="20"/>
        </w:rPr>
      </w:pPr>
    </w:p>
    <w:p w:rsidR="00845FA4" w:rsidRDefault="00845FA4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note some of the following items that are not covered, however this list is not exhaustive;</w:t>
      </w:r>
    </w:p>
    <w:p w:rsidR="005106E8" w:rsidRPr="009A04CD" w:rsidRDefault="00845FA4" w:rsidP="00845FA4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9A04CD">
        <w:rPr>
          <w:rFonts w:ascii="Verdana" w:hAnsi="Verdana"/>
          <w:sz w:val="20"/>
          <w:szCs w:val="20"/>
        </w:rPr>
        <w:t>Personal</w:t>
      </w:r>
      <w:r w:rsidR="005106E8" w:rsidRPr="009A04CD">
        <w:rPr>
          <w:rFonts w:ascii="Verdana" w:hAnsi="Verdana"/>
          <w:sz w:val="20"/>
          <w:szCs w:val="20"/>
        </w:rPr>
        <w:t xml:space="preserve"> items e.g medals, uniforms</w:t>
      </w:r>
    </w:p>
    <w:p w:rsidR="00845FA4" w:rsidRPr="009A04CD" w:rsidRDefault="00845FA4" w:rsidP="00845FA4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9A04CD">
        <w:rPr>
          <w:rFonts w:ascii="Verdana" w:hAnsi="Verdana"/>
          <w:sz w:val="20"/>
          <w:szCs w:val="20"/>
        </w:rPr>
        <w:t>Perishable items e.g. food</w:t>
      </w:r>
      <w:r w:rsidR="005106E8" w:rsidRPr="009A04CD">
        <w:rPr>
          <w:rFonts w:ascii="Verdana" w:hAnsi="Verdana"/>
          <w:sz w:val="20"/>
          <w:szCs w:val="20"/>
        </w:rPr>
        <w:t xml:space="preserve"> and refreshments</w:t>
      </w:r>
    </w:p>
    <w:p w:rsidR="00845FA4" w:rsidRPr="009A04CD" w:rsidRDefault="00845FA4" w:rsidP="00845FA4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9A04CD">
        <w:rPr>
          <w:rFonts w:ascii="Verdana" w:hAnsi="Verdana"/>
          <w:sz w:val="20"/>
          <w:szCs w:val="20"/>
        </w:rPr>
        <w:t xml:space="preserve">Inflatable devices </w:t>
      </w:r>
    </w:p>
    <w:p w:rsidR="00845FA4" w:rsidRDefault="00845FA4" w:rsidP="008D0F29">
      <w:pPr>
        <w:rPr>
          <w:rFonts w:ascii="Verdana" w:hAnsi="Verdana"/>
          <w:sz w:val="20"/>
          <w:szCs w:val="20"/>
        </w:rPr>
      </w:pPr>
    </w:p>
    <w:p w:rsidR="00B91AC1" w:rsidRDefault="00B91AC1" w:rsidP="008D0F29">
      <w:pPr>
        <w:rPr>
          <w:rFonts w:ascii="Verdana" w:hAnsi="Verdana"/>
          <w:sz w:val="20"/>
          <w:szCs w:val="20"/>
        </w:rPr>
      </w:pPr>
    </w:p>
    <w:p w:rsidR="008D0F29" w:rsidRDefault="008D0F29" w:rsidP="008D0F29">
      <w:pPr>
        <w:rPr>
          <w:rFonts w:ascii="Verdana" w:hAnsi="Verdana"/>
          <w:sz w:val="20"/>
          <w:szCs w:val="20"/>
        </w:rPr>
      </w:pPr>
    </w:p>
    <w:p w:rsidR="00B91AC1" w:rsidRPr="00B91AC1" w:rsidRDefault="00B91AC1" w:rsidP="008D0F29">
      <w:pPr>
        <w:rPr>
          <w:rFonts w:ascii="Verdana" w:hAnsi="Verdana"/>
          <w:b/>
          <w:sz w:val="20"/>
          <w:szCs w:val="20"/>
        </w:rPr>
      </w:pPr>
      <w:r w:rsidRPr="00B91AC1">
        <w:rPr>
          <w:rFonts w:ascii="Verdana" w:hAnsi="Verdana"/>
          <w:b/>
          <w:sz w:val="20"/>
          <w:szCs w:val="20"/>
        </w:rPr>
        <w:t xml:space="preserve">2.2 Summer Projects </w:t>
      </w: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Summer Project</w:t>
      </w:r>
      <w:r w:rsidR="008F4DBC">
        <w:rPr>
          <w:rFonts w:ascii="Verdana" w:hAnsi="Verdana"/>
          <w:sz w:val="20"/>
          <w:szCs w:val="20"/>
        </w:rPr>
        <w:t xml:space="preserve"> Grants are </w:t>
      </w:r>
      <w:r w:rsidR="000A4F9F">
        <w:rPr>
          <w:rFonts w:ascii="Verdana" w:hAnsi="Verdana"/>
          <w:sz w:val="20"/>
          <w:szCs w:val="20"/>
        </w:rPr>
        <w:t>designed</w:t>
      </w:r>
      <w:r w:rsidR="008F4DBC">
        <w:rPr>
          <w:rFonts w:ascii="Verdana" w:hAnsi="Verdana"/>
          <w:sz w:val="20"/>
          <w:szCs w:val="20"/>
        </w:rPr>
        <w:t xml:space="preserve"> to support </w:t>
      </w:r>
      <w:r w:rsidRPr="00B91AC1">
        <w:rPr>
          <w:rFonts w:ascii="Verdana" w:hAnsi="Verdana"/>
          <w:sz w:val="20"/>
          <w:szCs w:val="20"/>
        </w:rPr>
        <w:t>supervised programme</w:t>
      </w:r>
      <w:r w:rsidR="008F4DBC">
        <w:rPr>
          <w:rFonts w:ascii="Verdana" w:hAnsi="Verdana"/>
          <w:sz w:val="20"/>
          <w:szCs w:val="20"/>
        </w:rPr>
        <w:t>s</w:t>
      </w:r>
      <w:r w:rsidRPr="00B91AC1">
        <w:rPr>
          <w:rFonts w:ascii="Verdana" w:hAnsi="Verdana"/>
          <w:sz w:val="20"/>
          <w:szCs w:val="20"/>
        </w:rPr>
        <w:t xml:space="preserve"> of week-long</w:t>
      </w:r>
      <w:r w:rsidR="00845FA4">
        <w:rPr>
          <w:rFonts w:ascii="Verdana" w:hAnsi="Verdana"/>
          <w:sz w:val="20"/>
          <w:szCs w:val="20"/>
        </w:rPr>
        <w:t xml:space="preserve"> </w:t>
      </w:r>
      <w:r w:rsidRPr="00B91AC1">
        <w:rPr>
          <w:rFonts w:ascii="Verdana" w:hAnsi="Verdana"/>
          <w:sz w:val="20"/>
          <w:szCs w:val="20"/>
        </w:rPr>
        <w:t>activities for young people over a number of weeks in the summer period. Emphasis is on community involvement.</w:t>
      </w:r>
    </w:p>
    <w:p w:rsidR="00F97A0A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A draft programme of activities must be submitted with </w:t>
      </w:r>
      <w:r w:rsidR="00F97A0A">
        <w:rPr>
          <w:rFonts w:ascii="Verdana" w:hAnsi="Verdana"/>
          <w:sz w:val="20"/>
          <w:szCs w:val="20"/>
        </w:rPr>
        <w:t>A</w:t>
      </w:r>
      <w:r w:rsidRPr="00B91AC1">
        <w:rPr>
          <w:rFonts w:ascii="Verdana" w:hAnsi="Verdana"/>
          <w:sz w:val="20"/>
          <w:szCs w:val="20"/>
        </w:rPr>
        <w:t>pplication.</w:t>
      </w: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 xml:space="preserve"> </w:t>
      </w:r>
    </w:p>
    <w:p w:rsidR="00B91AC1" w:rsidRP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IAD:</w:t>
      </w:r>
      <w:r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ab/>
        <w:t>1 week €400</w:t>
      </w:r>
      <w:r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ab/>
        <w:t>2 weeks €800</w:t>
      </w:r>
      <w:r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ab/>
        <w:t>3 weeks €1,200</w:t>
      </w:r>
    </w:p>
    <w:p w:rsidR="00B91AC1" w:rsidRDefault="00B91AC1" w:rsidP="008D0F29">
      <w:pPr>
        <w:rPr>
          <w:rFonts w:ascii="Verdana" w:hAnsi="Verdana"/>
          <w:sz w:val="20"/>
          <w:szCs w:val="20"/>
        </w:rPr>
      </w:pPr>
      <w:r w:rsidRPr="00B91AC1">
        <w:rPr>
          <w:rFonts w:ascii="Verdana" w:hAnsi="Verdana"/>
          <w:sz w:val="20"/>
          <w:szCs w:val="20"/>
        </w:rPr>
        <w:t>Non IAD:</w:t>
      </w:r>
      <w:r w:rsidRPr="00B91AC1">
        <w:rPr>
          <w:rFonts w:ascii="Verdana" w:hAnsi="Verdana"/>
          <w:sz w:val="20"/>
          <w:szCs w:val="20"/>
        </w:rPr>
        <w:tab/>
        <w:t>1 week €300</w:t>
      </w:r>
      <w:r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ab/>
        <w:t>2 weeks €600</w:t>
      </w:r>
      <w:r w:rsidRPr="00B91AC1">
        <w:rPr>
          <w:rFonts w:ascii="Verdana" w:hAnsi="Verdana"/>
          <w:sz w:val="20"/>
          <w:szCs w:val="20"/>
        </w:rPr>
        <w:tab/>
      </w:r>
      <w:r w:rsidRPr="00B91AC1">
        <w:rPr>
          <w:rFonts w:ascii="Verdana" w:hAnsi="Verdana"/>
          <w:sz w:val="20"/>
          <w:szCs w:val="20"/>
        </w:rPr>
        <w:tab/>
        <w:t>3 weeks €1,000</w:t>
      </w:r>
    </w:p>
    <w:p w:rsidR="00845FA4" w:rsidRDefault="00845FA4" w:rsidP="008D0F29">
      <w:pPr>
        <w:rPr>
          <w:rFonts w:ascii="Verdana" w:hAnsi="Verdana"/>
          <w:sz w:val="20"/>
          <w:szCs w:val="20"/>
        </w:rPr>
      </w:pPr>
    </w:p>
    <w:p w:rsidR="00141E09" w:rsidRPr="00B91AC1" w:rsidRDefault="00845FA4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Activities must be run on a minimum of five </w:t>
      </w:r>
      <w:r w:rsidR="003D0DD3">
        <w:rPr>
          <w:rFonts w:ascii="Verdana" w:hAnsi="Verdana"/>
          <w:sz w:val="20"/>
          <w:szCs w:val="20"/>
        </w:rPr>
        <w:t xml:space="preserve">full </w:t>
      </w:r>
      <w:r>
        <w:rPr>
          <w:rFonts w:ascii="Verdana" w:hAnsi="Verdana"/>
          <w:sz w:val="20"/>
          <w:szCs w:val="20"/>
        </w:rPr>
        <w:t>days out of every seven-day period.</w:t>
      </w:r>
    </w:p>
    <w:p w:rsidR="008D0F29" w:rsidRDefault="008D0F29" w:rsidP="008D0F29">
      <w:pPr>
        <w:spacing w:after="200"/>
        <w:rPr>
          <w:rFonts w:ascii="Verdana" w:hAnsi="Verdana"/>
          <w:sz w:val="20"/>
          <w:szCs w:val="20"/>
        </w:rPr>
      </w:pPr>
    </w:p>
    <w:p w:rsidR="00F97A0A" w:rsidRPr="00517FA5" w:rsidRDefault="00F97A0A" w:rsidP="00757522">
      <w:pPr>
        <w:spacing w:after="200"/>
        <w:ind w:firstLine="426"/>
        <w:rPr>
          <w:b/>
          <w:sz w:val="22"/>
          <w:szCs w:val="22"/>
        </w:rPr>
      </w:pPr>
      <w:r w:rsidRPr="00F97A0A">
        <w:rPr>
          <w:rFonts w:ascii="Verdana" w:hAnsi="Verdana"/>
          <w:b/>
        </w:rPr>
        <w:t xml:space="preserve">3. </w:t>
      </w:r>
      <w:r w:rsidRPr="00517FA5">
        <w:rPr>
          <w:rFonts w:ascii="Verdana" w:hAnsi="Verdana"/>
          <w:b/>
          <w:sz w:val="22"/>
          <w:szCs w:val="22"/>
        </w:rPr>
        <w:t>Community Development Grants</w:t>
      </w: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>3.1 Start-Up Grant</w:t>
      </w:r>
    </w:p>
    <w:p w:rsidR="00F97A0A" w:rsidRPr="00F97A0A" w:rsidRDefault="008F4DBC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Start-up Grants provide financial assistance towards initial expenses for new community groups</w:t>
      </w:r>
      <w:r w:rsidR="00845FA4">
        <w:rPr>
          <w:rFonts w:ascii="Verdana" w:hAnsi="Verdana"/>
          <w:sz w:val="20"/>
          <w:szCs w:val="20"/>
        </w:rPr>
        <w:t>, who have been established within the previous 6 months.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 and Non IAD: Up to a maximum of €800</w:t>
      </w:r>
    </w:p>
    <w:p w:rsidR="008D0F29" w:rsidRPr="00F97A0A" w:rsidRDefault="008D0F29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>3.2 Running Costs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Th</w:t>
      </w:r>
      <w:r w:rsidR="008F4DBC">
        <w:rPr>
          <w:rFonts w:ascii="Verdana" w:hAnsi="Verdana"/>
          <w:sz w:val="20"/>
          <w:szCs w:val="20"/>
        </w:rPr>
        <w:t>is</w:t>
      </w:r>
      <w:r w:rsidRPr="00F97A0A">
        <w:rPr>
          <w:rFonts w:ascii="Verdana" w:hAnsi="Verdana"/>
          <w:sz w:val="20"/>
          <w:szCs w:val="20"/>
        </w:rPr>
        <w:t xml:space="preserve"> grant provide</w:t>
      </w:r>
      <w:r>
        <w:rPr>
          <w:rFonts w:ascii="Verdana" w:hAnsi="Verdana"/>
          <w:sz w:val="20"/>
          <w:szCs w:val="20"/>
        </w:rPr>
        <w:t>s</w:t>
      </w:r>
      <w:r w:rsidRPr="00F97A0A">
        <w:rPr>
          <w:rFonts w:ascii="Verdana" w:hAnsi="Verdana"/>
          <w:sz w:val="20"/>
          <w:szCs w:val="20"/>
        </w:rPr>
        <w:t xml:space="preserve"> support to existing </w:t>
      </w:r>
      <w:r w:rsidR="008F4DBC">
        <w:rPr>
          <w:rFonts w:ascii="Verdana" w:hAnsi="Verdana"/>
          <w:sz w:val="20"/>
          <w:szCs w:val="20"/>
        </w:rPr>
        <w:t xml:space="preserve">community </w:t>
      </w:r>
      <w:r w:rsidRPr="00F97A0A">
        <w:rPr>
          <w:rFonts w:ascii="Verdana" w:hAnsi="Verdana"/>
          <w:sz w:val="20"/>
          <w:szCs w:val="20"/>
        </w:rPr>
        <w:t>groups to assist them in relation to on-going running costs</w:t>
      </w:r>
      <w:r>
        <w:rPr>
          <w:rFonts w:ascii="Verdana" w:hAnsi="Verdana"/>
          <w:sz w:val="20"/>
          <w:szCs w:val="20"/>
        </w:rPr>
        <w:t>, such as insurance, utilities, newsletters,</w:t>
      </w:r>
      <w:r w:rsidRPr="00F97A0A">
        <w:rPr>
          <w:rFonts w:ascii="Verdana" w:hAnsi="Verdana"/>
          <w:sz w:val="20"/>
          <w:szCs w:val="20"/>
        </w:rPr>
        <w:t xml:space="preserve"> where no alternative funding is available. 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IAD:         €1,000 or 80% of the cost whichever is the lesser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</w:t>
      </w:r>
      <w:r w:rsidRPr="00F97A0A">
        <w:rPr>
          <w:rFonts w:ascii="Verdana" w:hAnsi="Verdana"/>
          <w:sz w:val="20"/>
          <w:szCs w:val="20"/>
        </w:rPr>
        <w:t>€1,000 or 70% of the cost whichever is the lesser</w:t>
      </w:r>
    </w:p>
    <w:p w:rsidR="00F97A0A" w:rsidRDefault="00F97A0A" w:rsidP="008D0F29">
      <w:pPr>
        <w:rPr>
          <w:rFonts w:ascii="Verdana" w:hAnsi="Verdana"/>
          <w:b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>3.3 Training for Community Development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The </w:t>
      </w:r>
      <w:r w:rsidR="008F4DBC">
        <w:rPr>
          <w:rFonts w:ascii="Verdana" w:hAnsi="Verdana"/>
          <w:sz w:val="20"/>
          <w:szCs w:val="20"/>
        </w:rPr>
        <w:t xml:space="preserve">purpose of this </w:t>
      </w:r>
      <w:r>
        <w:rPr>
          <w:rFonts w:ascii="Verdana" w:hAnsi="Verdana"/>
          <w:sz w:val="20"/>
          <w:szCs w:val="20"/>
        </w:rPr>
        <w:t xml:space="preserve">grant is </w:t>
      </w:r>
      <w:r w:rsidR="008F4DBC">
        <w:rPr>
          <w:rFonts w:ascii="Verdana" w:hAnsi="Verdana"/>
          <w:sz w:val="20"/>
          <w:szCs w:val="20"/>
        </w:rPr>
        <w:t xml:space="preserve">to help community groups to </w:t>
      </w:r>
      <w:r w:rsidRPr="00F97A0A">
        <w:rPr>
          <w:rFonts w:ascii="Verdana" w:hAnsi="Verdana"/>
          <w:sz w:val="20"/>
          <w:szCs w:val="20"/>
        </w:rPr>
        <w:t>avail of training related to community development such as governance, book-keeping, strategic planning, policy development, committee skills, leadership skills, etc.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 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IAD:          €800 or 80% of the cost whichever is the lesser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 </w:t>
      </w:r>
      <w:r w:rsidRPr="00F97A0A">
        <w:rPr>
          <w:rFonts w:ascii="Verdana" w:hAnsi="Verdana"/>
          <w:sz w:val="20"/>
          <w:szCs w:val="20"/>
        </w:rPr>
        <w:t>€800 or 70% of the cost whichever is the lesser</w:t>
      </w:r>
    </w:p>
    <w:p w:rsidR="005106E8" w:rsidRPr="00F97A0A" w:rsidRDefault="005106E8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 xml:space="preserve">3.4 Community Development Initiatives 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This grant is </w:t>
      </w:r>
      <w:r>
        <w:rPr>
          <w:rFonts w:ascii="Verdana" w:hAnsi="Verdana"/>
          <w:sz w:val="20"/>
          <w:szCs w:val="20"/>
        </w:rPr>
        <w:t>aimed at</w:t>
      </w:r>
      <w:r w:rsidRPr="00F97A0A">
        <w:rPr>
          <w:rFonts w:ascii="Verdana" w:hAnsi="Verdana"/>
          <w:sz w:val="20"/>
          <w:szCs w:val="20"/>
        </w:rPr>
        <w:t xml:space="preserve"> community initiatives which specifically address social inclusion, anti-racism, equality proofing, community surveys. </w:t>
      </w:r>
    </w:p>
    <w:p w:rsidR="00F97A0A" w:rsidRDefault="00517FA5" w:rsidP="008D0F29">
      <w:pPr>
        <w:tabs>
          <w:tab w:val="left" w:pos="15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IAD:          €3,000 or 80% of the cost whichever is the lesser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 </w:t>
      </w:r>
      <w:r w:rsidRPr="00F97A0A">
        <w:rPr>
          <w:rFonts w:ascii="Verdana" w:hAnsi="Verdana"/>
          <w:sz w:val="20"/>
          <w:szCs w:val="20"/>
        </w:rPr>
        <w:t xml:space="preserve">€3,000 or 70% of the cost whichever is the lesser </w:t>
      </w:r>
    </w:p>
    <w:p w:rsidR="008D0F29" w:rsidRDefault="008D0F29" w:rsidP="008D0F29">
      <w:pPr>
        <w:rPr>
          <w:rFonts w:ascii="Verdana" w:hAnsi="Verdana"/>
          <w:b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>3.5 Equipment Major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The purpose of the </w:t>
      </w:r>
      <w:r w:rsidR="00757522">
        <w:rPr>
          <w:rFonts w:ascii="Verdana" w:hAnsi="Verdana"/>
          <w:sz w:val="20"/>
          <w:szCs w:val="20"/>
        </w:rPr>
        <w:t>equipment</w:t>
      </w:r>
      <w:r w:rsidR="008F4DBC">
        <w:rPr>
          <w:rFonts w:ascii="Verdana" w:hAnsi="Verdana"/>
          <w:sz w:val="20"/>
          <w:szCs w:val="20"/>
        </w:rPr>
        <w:t xml:space="preserve"> major </w:t>
      </w:r>
      <w:r w:rsidRPr="00F97A0A">
        <w:rPr>
          <w:rFonts w:ascii="Verdana" w:hAnsi="Verdana"/>
          <w:sz w:val="20"/>
          <w:szCs w:val="20"/>
        </w:rPr>
        <w:t xml:space="preserve">grant is to assist groups with the purchase or replacement of large pieces of equipment.  Applicants can </w:t>
      </w:r>
      <w:r w:rsidR="008F4DBC">
        <w:rPr>
          <w:rFonts w:ascii="Verdana" w:hAnsi="Verdana"/>
          <w:sz w:val="20"/>
          <w:szCs w:val="20"/>
        </w:rPr>
        <w:t>avail of t</w:t>
      </w:r>
      <w:r w:rsidRPr="00F97A0A">
        <w:rPr>
          <w:rFonts w:ascii="Verdana" w:hAnsi="Verdana"/>
          <w:sz w:val="20"/>
          <w:szCs w:val="20"/>
        </w:rPr>
        <w:t>his grant only once in a three year period.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IAD:          €4,000 or 80% of the cost whichever is the lesser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 </w:t>
      </w:r>
      <w:r w:rsidRPr="00F97A0A">
        <w:rPr>
          <w:rFonts w:ascii="Verdana" w:hAnsi="Verdana"/>
          <w:sz w:val="20"/>
          <w:szCs w:val="20"/>
        </w:rPr>
        <w:t>€3,000 or 70% of the cost whichever is the lesser</w:t>
      </w:r>
    </w:p>
    <w:p w:rsidR="00F97A0A" w:rsidRDefault="00F97A0A" w:rsidP="008D0F29">
      <w:pPr>
        <w:rPr>
          <w:rFonts w:ascii="Verdana" w:hAnsi="Verdana"/>
          <w:b/>
          <w:sz w:val="20"/>
          <w:szCs w:val="20"/>
        </w:rPr>
      </w:pPr>
    </w:p>
    <w:p w:rsidR="008D0F29" w:rsidRPr="00F97A0A" w:rsidRDefault="008D0F29" w:rsidP="008D0F29">
      <w:pPr>
        <w:rPr>
          <w:rFonts w:ascii="Verdana" w:hAnsi="Verdana"/>
          <w:b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b/>
          <w:sz w:val="20"/>
          <w:szCs w:val="20"/>
        </w:rPr>
      </w:pPr>
      <w:r w:rsidRPr="00F97A0A">
        <w:rPr>
          <w:rFonts w:ascii="Verdana" w:hAnsi="Verdana"/>
          <w:b/>
          <w:sz w:val="20"/>
          <w:szCs w:val="20"/>
        </w:rPr>
        <w:t>3.6 Equipment Minor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</w:t>
      </w:r>
      <w:r w:rsidR="008F4DBC">
        <w:rPr>
          <w:rFonts w:ascii="Verdana" w:hAnsi="Verdana"/>
          <w:sz w:val="20"/>
          <w:szCs w:val="20"/>
        </w:rPr>
        <w:t xml:space="preserve"> equipment minor</w:t>
      </w:r>
      <w:r>
        <w:rPr>
          <w:rFonts w:ascii="Verdana" w:hAnsi="Verdana"/>
          <w:sz w:val="20"/>
          <w:szCs w:val="20"/>
        </w:rPr>
        <w:t xml:space="preserve"> grant is available for</w:t>
      </w:r>
      <w:r w:rsidRPr="00F97A0A">
        <w:rPr>
          <w:rFonts w:ascii="Verdana" w:hAnsi="Verdana"/>
          <w:sz w:val="20"/>
          <w:szCs w:val="20"/>
        </w:rPr>
        <w:t xml:space="preserve"> the purchase or replacement of smaller items of equipment.  </w:t>
      </w:r>
    </w:p>
    <w:p w:rsidR="00F97A0A" w:rsidRDefault="00F97A0A" w:rsidP="008D0F29">
      <w:pPr>
        <w:rPr>
          <w:rFonts w:ascii="Verdana" w:hAnsi="Verdana"/>
          <w:sz w:val="20"/>
          <w:szCs w:val="20"/>
        </w:rPr>
      </w:pP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>IAD:         €1,500 or 80% of the cost whichever is the lesser</w:t>
      </w:r>
    </w:p>
    <w:p w:rsidR="00F97A0A" w:rsidRPr="00F97A0A" w:rsidRDefault="00F97A0A" w:rsidP="008D0F29">
      <w:pPr>
        <w:rPr>
          <w:rFonts w:ascii="Verdana" w:hAnsi="Verdana"/>
          <w:sz w:val="20"/>
          <w:szCs w:val="20"/>
        </w:rPr>
      </w:pPr>
      <w:r w:rsidRPr="00F97A0A">
        <w:rPr>
          <w:rFonts w:ascii="Verdana" w:hAnsi="Verdana"/>
          <w:sz w:val="20"/>
          <w:szCs w:val="20"/>
        </w:rPr>
        <w:t xml:space="preserve">Non IAD: </w:t>
      </w:r>
      <w:r>
        <w:rPr>
          <w:rFonts w:ascii="Verdana" w:hAnsi="Verdana"/>
          <w:sz w:val="20"/>
          <w:szCs w:val="20"/>
        </w:rPr>
        <w:t xml:space="preserve"> </w:t>
      </w:r>
      <w:r w:rsidRPr="00F97A0A">
        <w:rPr>
          <w:rFonts w:ascii="Verdana" w:hAnsi="Verdana"/>
          <w:sz w:val="20"/>
          <w:szCs w:val="20"/>
        </w:rPr>
        <w:t>€1,500 or</w:t>
      </w:r>
      <w:r w:rsidR="004B4132">
        <w:rPr>
          <w:rFonts w:ascii="Verdana" w:hAnsi="Verdana"/>
          <w:sz w:val="20"/>
          <w:szCs w:val="20"/>
        </w:rPr>
        <w:t xml:space="preserve"> </w:t>
      </w:r>
      <w:r w:rsidRPr="00F97A0A">
        <w:rPr>
          <w:rFonts w:ascii="Verdana" w:hAnsi="Verdana"/>
          <w:sz w:val="20"/>
          <w:szCs w:val="20"/>
        </w:rPr>
        <w:t>70% of the cost whichever is the lesser</w:t>
      </w:r>
    </w:p>
    <w:p w:rsidR="00F97A0A" w:rsidRDefault="00F97A0A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val="en-IE"/>
        </w:rPr>
      </w:pPr>
    </w:p>
    <w:p w:rsidR="008D0F29" w:rsidRDefault="008D0F29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val="en-IE"/>
        </w:rPr>
      </w:pPr>
    </w:p>
    <w:p w:rsidR="008F4DBC" w:rsidRDefault="008F4DBC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b/>
          <w:sz w:val="20"/>
          <w:szCs w:val="20"/>
          <w:lang w:val="en-IE"/>
        </w:rPr>
        <w:t>Please note for 3.5 and 3.6:</w:t>
      </w:r>
    </w:p>
    <w:p w:rsidR="008F4DBC" w:rsidRDefault="008F4DBC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en-IE"/>
        </w:rPr>
      </w:pPr>
    </w:p>
    <w:p w:rsidR="008F4DBC" w:rsidRPr="008F4DBC" w:rsidRDefault="008F4DBC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en-IE"/>
        </w:rPr>
      </w:pPr>
      <w:r w:rsidRPr="008F4DBC">
        <w:rPr>
          <w:rFonts w:ascii="Verdana" w:hAnsi="Verdana"/>
          <w:b/>
          <w:sz w:val="20"/>
          <w:szCs w:val="20"/>
          <w:lang w:val="en-IE"/>
        </w:rPr>
        <w:t>Laptops, Tablets, Smartphones etc will not be funded through the Community Grants Scheme.</w:t>
      </w:r>
    </w:p>
    <w:p w:rsidR="008F4DBC" w:rsidRDefault="008F4DBC" w:rsidP="008D0F2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val="en-IE"/>
        </w:rPr>
      </w:pPr>
    </w:p>
    <w:p w:rsidR="00F97A0A" w:rsidRPr="00517FA5" w:rsidRDefault="00F97A0A" w:rsidP="008D0F29">
      <w:pPr>
        <w:rPr>
          <w:rFonts w:ascii="Verdana" w:hAnsi="Verdana"/>
          <w:b/>
          <w:sz w:val="22"/>
          <w:szCs w:val="22"/>
        </w:rPr>
      </w:pPr>
      <w:r w:rsidRPr="00517FA5">
        <w:rPr>
          <w:rFonts w:ascii="Verdana" w:hAnsi="Verdana"/>
          <w:b/>
          <w:sz w:val="22"/>
          <w:szCs w:val="22"/>
        </w:rPr>
        <w:t>4. Age Friendly Grant</w:t>
      </w:r>
    </w:p>
    <w:p w:rsidR="00F97A0A" w:rsidRPr="00517FA5" w:rsidRDefault="00F97A0A" w:rsidP="008D0F29">
      <w:pPr>
        <w:rPr>
          <w:rFonts w:ascii="Verdana" w:hAnsi="Verdana"/>
          <w:b/>
          <w:sz w:val="22"/>
          <w:szCs w:val="22"/>
        </w:rPr>
      </w:pPr>
    </w:p>
    <w:p w:rsidR="000C4CA4" w:rsidRDefault="000C4CA4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</w:t>
      </w:r>
      <w:r w:rsidR="00F97A0A" w:rsidRPr="000C4CA4">
        <w:rPr>
          <w:rFonts w:ascii="Verdana" w:hAnsi="Verdana"/>
          <w:sz w:val="20"/>
          <w:szCs w:val="20"/>
        </w:rPr>
        <w:t xml:space="preserve"> grant is </w:t>
      </w:r>
      <w:r>
        <w:rPr>
          <w:rFonts w:ascii="Verdana" w:hAnsi="Verdana"/>
          <w:sz w:val="20"/>
          <w:szCs w:val="20"/>
        </w:rPr>
        <w:t xml:space="preserve">available to </w:t>
      </w:r>
      <w:r w:rsidR="00F97A0A" w:rsidRPr="000C4CA4">
        <w:rPr>
          <w:rFonts w:ascii="Verdana" w:hAnsi="Verdana"/>
          <w:sz w:val="20"/>
          <w:szCs w:val="20"/>
        </w:rPr>
        <w:t xml:space="preserve">community groups/organisations and non-government organisations (NGOs), </w:t>
      </w:r>
      <w:r>
        <w:rPr>
          <w:rFonts w:ascii="Verdana" w:hAnsi="Verdana"/>
          <w:sz w:val="20"/>
          <w:szCs w:val="20"/>
        </w:rPr>
        <w:t>who wish to deliver specific supports and initiatives to enhance the quality of life of older people living in and visiting Dún Laoghaire-Rathdown.</w:t>
      </w:r>
    </w:p>
    <w:p w:rsidR="00810FD9" w:rsidRDefault="00810FD9" w:rsidP="008D0F29">
      <w:pPr>
        <w:rPr>
          <w:rFonts w:ascii="Verdana" w:hAnsi="Verdana"/>
          <w:sz w:val="20"/>
          <w:szCs w:val="20"/>
        </w:rPr>
      </w:pPr>
    </w:p>
    <w:p w:rsidR="00810FD9" w:rsidRDefault="00810FD9" w:rsidP="00810FD9">
      <w:pPr>
        <w:rPr>
          <w:rFonts w:ascii="Verdana" w:hAnsi="Verdana"/>
          <w:sz w:val="20"/>
          <w:szCs w:val="20"/>
        </w:rPr>
      </w:pPr>
      <w:r w:rsidRPr="0049450E">
        <w:rPr>
          <w:rFonts w:ascii="Verdana" w:hAnsi="Verdana"/>
          <w:sz w:val="20"/>
          <w:szCs w:val="20"/>
        </w:rPr>
        <w:t xml:space="preserve">Applications </w:t>
      </w:r>
      <w:r w:rsidR="00F34D27" w:rsidRPr="0049450E">
        <w:rPr>
          <w:rFonts w:ascii="Verdana" w:hAnsi="Verdana"/>
          <w:sz w:val="20"/>
          <w:szCs w:val="20"/>
        </w:rPr>
        <w:t>from Active R</w:t>
      </w:r>
      <w:r w:rsidRPr="0049450E">
        <w:rPr>
          <w:rFonts w:ascii="Verdana" w:hAnsi="Verdana"/>
          <w:sz w:val="20"/>
          <w:szCs w:val="20"/>
        </w:rPr>
        <w:t xml:space="preserve">etirement Groups and groups affiliated with the </w:t>
      </w:r>
      <w:proofErr w:type="spellStart"/>
      <w:r w:rsidRPr="0049450E">
        <w:rPr>
          <w:rFonts w:ascii="Verdana" w:hAnsi="Verdana"/>
          <w:sz w:val="20"/>
          <w:szCs w:val="20"/>
        </w:rPr>
        <w:t>dlr</w:t>
      </w:r>
      <w:proofErr w:type="spellEnd"/>
      <w:r w:rsidRPr="0049450E">
        <w:rPr>
          <w:rFonts w:ascii="Verdana" w:hAnsi="Verdana"/>
          <w:sz w:val="20"/>
          <w:szCs w:val="20"/>
        </w:rPr>
        <w:t xml:space="preserve"> </w:t>
      </w:r>
      <w:r w:rsidR="0064187D">
        <w:rPr>
          <w:rFonts w:ascii="Verdana" w:hAnsi="Verdana"/>
          <w:sz w:val="20"/>
          <w:szCs w:val="20"/>
        </w:rPr>
        <w:t>Older Peoples Council</w:t>
      </w:r>
      <w:r w:rsidR="005C040E">
        <w:rPr>
          <w:rFonts w:ascii="Verdana" w:hAnsi="Verdana"/>
          <w:sz w:val="20"/>
          <w:szCs w:val="20"/>
        </w:rPr>
        <w:t>,</w:t>
      </w:r>
      <w:r w:rsidRPr="0049450E">
        <w:rPr>
          <w:rFonts w:ascii="Verdana" w:hAnsi="Verdana"/>
          <w:sz w:val="20"/>
          <w:szCs w:val="20"/>
        </w:rPr>
        <w:t xml:space="preserve"> which support social inclusion and participation are welcome.</w:t>
      </w:r>
      <w:r>
        <w:rPr>
          <w:rFonts w:ascii="Verdana" w:hAnsi="Verdana"/>
          <w:sz w:val="20"/>
          <w:szCs w:val="20"/>
        </w:rPr>
        <w:t xml:space="preserve"> </w:t>
      </w:r>
    </w:p>
    <w:p w:rsidR="00810FD9" w:rsidRDefault="00810FD9" w:rsidP="008D0F29">
      <w:pPr>
        <w:rPr>
          <w:rFonts w:ascii="Verdana" w:hAnsi="Verdana"/>
          <w:sz w:val="20"/>
          <w:szCs w:val="20"/>
        </w:rPr>
      </w:pPr>
    </w:p>
    <w:p w:rsidR="00810FD9" w:rsidRDefault="00810FD9" w:rsidP="008D0F29">
      <w:pPr>
        <w:rPr>
          <w:rFonts w:ascii="Verdana" w:hAnsi="Verdana"/>
          <w:sz w:val="20"/>
          <w:szCs w:val="20"/>
        </w:rPr>
      </w:pPr>
    </w:p>
    <w:p w:rsidR="00F97A0A" w:rsidRDefault="000C4CA4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Priority, when assessing applications, will be given to</w:t>
      </w:r>
      <w:r w:rsidR="00F97A0A" w:rsidRPr="000C4CA4">
        <w:rPr>
          <w:rFonts w:ascii="Verdana" w:hAnsi="Verdana"/>
          <w:sz w:val="20"/>
          <w:szCs w:val="20"/>
        </w:rPr>
        <w:t xml:space="preserve"> initiatives which are specifically related to and support the implementation of objectives identified in the </w:t>
      </w:r>
      <w:proofErr w:type="spellStart"/>
      <w:r w:rsidR="00F97A0A" w:rsidRPr="000C4CA4">
        <w:rPr>
          <w:rFonts w:ascii="Verdana" w:hAnsi="Verdana"/>
          <w:sz w:val="20"/>
          <w:szCs w:val="20"/>
        </w:rPr>
        <w:t>dlr</w:t>
      </w:r>
      <w:proofErr w:type="spellEnd"/>
      <w:r w:rsidR="00F97A0A" w:rsidRPr="000C4CA4">
        <w:rPr>
          <w:rFonts w:ascii="Verdana" w:hAnsi="Verdana"/>
          <w:sz w:val="20"/>
          <w:szCs w:val="20"/>
        </w:rPr>
        <w:t xml:space="preserve"> </w:t>
      </w:r>
      <w:r w:rsidR="0064187D">
        <w:rPr>
          <w:rFonts w:ascii="Verdana" w:hAnsi="Verdana"/>
          <w:sz w:val="20"/>
          <w:szCs w:val="20"/>
        </w:rPr>
        <w:t xml:space="preserve">Age Friendly </w:t>
      </w:r>
      <w:r w:rsidR="00F97A0A" w:rsidRPr="000C4CA4">
        <w:rPr>
          <w:rFonts w:ascii="Verdana" w:hAnsi="Verdana"/>
          <w:sz w:val="20"/>
          <w:szCs w:val="20"/>
        </w:rPr>
        <w:t xml:space="preserve">Strategy 2016 -2020. </w:t>
      </w:r>
      <w:hyperlink r:id="rId10" w:history="1">
        <w:r w:rsidR="00F97A0A" w:rsidRPr="000C4CA4">
          <w:rPr>
            <w:rStyle w:val="Hyperlink"/>
            <w:rFonts w:ascii="Verdana" w:hAnsi="Verdana"/>
            <w:sz w:val="20"/>
            <w:szCs w:val="20"/>
          </w:rPr>
          <w:t>http://www.dlrcoco.ie/sites/default/files/atoms/files/dun_laoghaire_rathdown_age_friendly_strategy_2016_-_2020.pdf</w:t>
        </w:r>
      </w:hyperlink>
      <w:r w:rsidR="00F97A0A" w:rsidRPr="000C4CA4">
        <w:rPr>
          <w:rFonts w:ascii="Verdana" w:hAnsi="Verdana"/>
          <w:sz w:val="20"/>
          <w:szCs w:val="20"/>
        </w:rPr>
        <w:t xml:space="preserve"> </w:t>
      </w:r>
    </w:p>
    <w:p w:rsidR="000C4CA4" w:rsidRDefault="000C4CA4" w:rsidP="008D0F29">
      <w:pPr>
        <w:rPr>
          <w:rFonts w:ascii="Verdana" w:hAnsi="Verdana"/>
          <w:sz w:val="20"/>
          <w:szCs w:val="20"/>
        </w:rPr>
      </w:pPr>
    </w:p>
    <w:p w:rsidR="00517FA5" w:rsidRDefault="000C4CA4" w:rsidP="008D0F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Funding will be restricted to projects/events which are not already covered under other grant categories. The types of initiatives that will be con</w:t>
      </w:r>
      <w:r w:rsidR="00517FA5">
        <w:rPr>
          <w:rFonts w:ascii="Verdana" w:hAnsi="Verdana"/>
          <w:sz w:val="20"/>
          <w:szCs w:val="20"/>
        </w:rPr>
        <w:t xml:space="preserve">sidered must be community based and must demonstrate complementarity with the </w:t>
      </w:r>
      <w:r w:rsidR="00517FA5" w:rsidRPr="000C4CA4">
        <w:rPr>
          <w:rFonts w:ascii="Verdana" w:hAnsi="Verdana"/>
          <w:sz w:val="20"/>
          <w:szCs w:val="20"/>
        </w:rPr>
        <w:t>dlr Age Friendly Strategy 2016 -2020.</w:t>
      </w:r>
      <w:r w:rsidR="00517FA5">
        <w:rPr>
          <w:rFonts w:ascii="Verdana" w:hAnsi="Verdana"/>
          <w:sz w:val="20"/>
          <w:szCs w:val="20"/>
        </w:rPr>
        <w:t xml:space="preserve"> This grant does not apply to salaries </w:t>
      </w:r>
      <w:r w:rsidR="00517FA5" w:rsidRPr="0049450E">
        <w:rPr>
          <w:rFonts w:ascii="Verdana" w:hAnsi="Verdana"/>
          <w:sz w:val="20"/>
          <w:szCs w:val="20"/>
        </w:rPr>
        <w:t xml:space="preserve">or </w:t>
      </w:r>
      <w:r w:rsidR="00810FD9" w:rsidRPr="0049450E">
        <w:rPr>
          <w:rFonts w:ascii="Verdana" w:hAnsi="Verdana"/>
          <w:sz w:val="20"/>
          <w:szCs w:val="20"/>
        </w:rPr>
        <w:t>mileage</w:t>
      </w:r>
      <w:r w:rsidR="00517FA5" w:rsidRPr="0049450E">
        <w:rPr>
          <w:rFonts w:ascii="Verdana" w:hAnsi="Verdana"/>
          <w:sz w:val="20"/>
          <w:szCs w:val="20"/>
        </w:rPr>
        <w:t xml:space="preserve"> costs.</w:t>
      </w:r>
    </w:p>
    <w:p w:rsidR="000C4CA4" w:rsidRDefault="000C4CA4" w:rsidP="008D0F29">
      <w:pPr>
        <w:rPr>
          <w:rFonts w:ascii="Verdana" w:hAnsi="Verdana"/>
          <w:sz w:val="20"/>
          <w:szCs w:val="20"/>
        </w:rPr>
      </w:pPr>
    </w:p>
    <w:p w:rsidR="00757522" w:rsidRDefault="00F97A0A">
      <w:pPr>
        <w:rPr>
          <w:rFonts w:ascii="Verdana" w:hAnsi="Verdana"/>
          <w:b/>
          <w:sz w:val="28"/>
          <w:szCs w:val="28"/>
        </w:rPr>
      </w:pPr>
      <w:r w:rsidRPr="000C4CA4">
        <w:rPr>
          <w:rFonts w:ascii="Verdana" w:hAnsi="Verdana"/>
          <w:sz w:val="20"/>
          <w:szCs w:val="20"/>
        </w:rPr>
        <w:t>IAD and Non IAD: The maximum grant available is €10,000 or 80% of the cost of the pr</w:t>
      </w:r>
      <w:r w:rsidR="00517FA5">
        <w:rPr>
          <w:rFonts w:ascii="Verdana" w:hAnsi="Verdana"/>
          <w:sz w:val="20"/>
          <w:szCs w:val="20"/>
        </w:rPr>
        <w:t xml:space="preserve">oject whichever is the lesser. </w:t>
      </w:r>
      <w:r w:rsidR="00757522">
        <w:rPr>
          <w:rFonts w:ascii="Verdana" w:hAnsi="Verdana"/>
          <w:b/>
          <w:sz w:val="28"/>
          <w:szCs w:val="28"/>
        </w:rPr>
        <w:br w:type="page"/>
      </w:r>
    </w:p>
    <w:p w:rsidR="00EA4F06" w:rsidRPr="00757522" w:rsidRDefault="00EA4F06" w:rsidP="00757522">
      <w:pPr>
        <w:jc w:val="both"/>
        <w:rPr>
          <w:rFonts w:ascii="Verdana" w:hAnsi="Verdana" w:cs="Arial"/>
          <w:bCs/>
          <w:sz w:val="22"/>
          <w:szCs w:val="22"/>
          <w:lang w:val="en-US"/>
        </w:rPr>
      </w:pPr>
    </w:p>
    <w:p w:rsidR="00B91AC1" w:rsidRPr="009A04CD" w:rsidRDefault="009A04CD" w:rsidP="009A04CD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9A04CD">
        <w:rPr>
          <w:rFonts w:ascii="Verdana" w:hAnsi="Verdana"/>
          <w:b/>
          <w:sz w:val="28"/>
          <w:szCs w:val="28"/>
        </w:rPr>
        <w:t>Please Note:</w:t>
      </w:r>
    </w:p>
    <w:p w:rsidR="00517FA5" w:rsidRDefault="00517FA5" w:rsidP="008D0F29">
      <w:pPr>
        <w:jc w:val="both"/>
        <w:rPr>
          <w:rFonts w:ascii="Verdana" w:hAnsi="Verdana"/>
          <w:b/>
          <w:sz w:val="22"/>
          <w:szCs w:val="22"/>
        </w:rPr>
      </w:pP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Funding is subject to availability</w:t>
      </w:r>
    </w:p>
    <w:p w:rsidR="009A04CD" w:rsidRDefault="009A04CD" w:rsidP="009A04C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BE3B57">
        <w:rPr>
          <w:rFonts w:ascii="Verdana" w:hAnsi="Verdana"/>
          <w:sz w:val="20"/>
          <w:szCs w:val="20"/>
        </w:rPr>
        <w:t>Applications must be from a properly constituted community/voluntary group</w:t>
      </w:r>
    </w:p>
    <w:p w:rsidR="009A04CD" w:rsidRPr="00BE3B57" w:rsidRDefault="009A04CD" w:rsidP="009A04CD">
      <w:pPr>
        <w:pStyle w:val="ListParagraph"/>
        <w:rPr>
          <w:rFonts w:ascii="Verdana" w:hAnsi="Verdana"/>
          <w:sz w:val="20"/>
          <w:szCs w:val="20"/>
        </w:rPr>
      </w:pPr>
    </w:p>
    <w:p w:rsidR="009A04CD" w:rsidRDefault="009A04CD" w:rsidP="009A04C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BE3B57">
        <w:rPr>
          <w:rFonts w:ascii="Verdana" w:hAnsi="Verdana"/>
          <w:sz w:val="20"/>
          <w:szCs w:val="20"/>
        </w:rPr>
        <w:t>Applications from national organisations will not be considered. However, applications from local branches for activities taking place in Dún Laoghaire-Rathdown will be considered</w:t>
      </w:r>
    </w:p>
    <w:p w:rsidR="009A04CD" w:rsidRPr="009A04CD" w:rsidRDefault="009A04CD" w:rsidP="009A04CD">
      <w:pPr>
        <w:rPr>
          <w:rFonts w:ascii="Verdana" w:hAnsi="Verdana"/>
          <w:sz w:val="20"/>
          <w:szCs w:val="20"/>
        </w:rPr>
      </w:pPr>
    </w:p>
    <w:p w:rsidR="009A04CD" w:rsidRPr="00A740B2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IAD - Identified Area of Disadvantage, as per POBAL Deprivation Index 2016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In the case of multiple grant applications, a separate application must be completed for each grant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9A04CD">
        <w:rPr>
          <w:rFonts w:ascii="Verdana" w:eastAsiaTheme="minorHAnsi" w:hAnsi="Verdana" w:cstheme="minorBidi"/>
          <w:sz w:val="20"/>
          <w:szCs w:val="20"/>
          <w:lang w:val="en-IE" w:eastAsia="en-US"/>
        </w:rPr>
        <w:t>All groups / organisations working with children</w:t>
      </w:r>
      <w:r w:rsidR="00391784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and young people,</w:t>
      </w:r>
      <w:r w:rsidRPr="009A04CD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must have all appropriate policies and procedures in place</w:t>
      </w:r>
    </w:p>
    <w:p w:rsidR="009A04CD" w:rsidRDefault="009A04CD" w:rsidP="009A04C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BE3B57">
        <w:rPr>
          <w:rFonts w:ascii="Verdana" w:hAnsi="Verdana"/>
          <w:sz w:val="20"/>
          <w:szCs w:val="20"/>
        </w:rPr>
        <w:t xml:space="preserve">Support of Dún Laoghaire-Rathdown County Council must be acknowledged in accordance with the requirements </w:t>
      </w:r>
      <w:proofErr w:type="spellStart"/>
      <w:r w:rsidRPr="00BE3B57">
        <w:rPr>
          <w:rFonts w:ascii="Verdana" w:hAnsi="Verdana"/>
          <w:sz w:val="20"/>
          <w:szCs w:val="20"/>
        </w:rPr>
        <w:t>o</w:t>
      </w:r>
      <w:r w:rsidR="002333BD">
        <w:rPr>
          <w:rFonts w:ascii="Verdana" w:hAnsi="Verdana"/>
          <w:sz w:val="20"/>
          <w:szCs w:val="20"/>
        </w:rPr>
        <w:t xml:space="preserve"> </w:t>
      </w:r>
      <w:r w:rsidRPr="00BE3B57">
        <w:rPr>
          <w:rFonts w:ascii="Verdana" w:hAnsi="Verdana"/>
          <w:sz w:val="20"/>
          <w:szCs w:val="20"/>
        </w:rPr>
        <w:t>f</w:t>
      </w:r>
      <w:proofErr w:type="spellEnd"/>
      <w:r w:rsidRPr="00BE3B57">
        <w:rPr>
          <w:rFonts w:ascii="Verdana" w:hAnsi="Verdana"/>
          <w:sz w:val="20"/>
          <w:szCs w:val="20"/>
        </w:rPr>
        <w:t xml:space="preserve"> the Council</w:t>
      </w:r>
    </w:p>
    <w:p w:rsidR="009A04CD" w:rsidRDefault="009A04CD" w:rsidP="009A04CD">
      <w:pPr>
        <w:pStyle w:val="ListParagraph"/>
        <w:rPr>
          <w:rFonts w:ascii="Verdana" w:hAnsi="Verdana"/>
          <w:sz w:val="20"/>
          <w:szCs w:val="20"/>
        </w:rPr>
      </w:pPr>
    </w:p>
    <w:p w:rsidR="00431AAF" w:rsidRPr="00391784" w:rsidRDefault="008F4457" w:rsidP="00391784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391784">
        <w:rPr>
          <w:rFonts w:ascii="Verdana" w:hAnsi="Verdana"/>
          <w:sz w:val="20"/>
          <w:szCs w:val="20"/>
        </w:rPr>
        <w:t xml:space="preserve">Supporting documentation </w:t>
      </w:r>
      <w:r w:rsidR="00391784" w:rsidRPr="00391784">
        <w:rPr>
          <w:rFonts w:ascii="Verdana" w:hAnsi="Verdana"/>
          <w:sz w:val="20"/>
          <w:szCs w:val="20"/>
        </w:rPr>
        <w:t xml:space="preserve">must be </w:t>
      </w:r>
      <w:r w:rsidRPr="00391784">
        <w:rPr>
          <w:rFonts w:ascii="Verdana" w:hAnsi="Verdana"/>
          <w:sz w:val="20"/>
          <w:szCs w:val="20"/>
        </w:rPr>
        <w:t>submitted with the application and the project report</w:t>
      </w:r>
      <w:r w:rsidR="00391784" w:rsidRPr="00391784">
        <w:rPr>
          <w:rFonts w:ascii="Verdana" w:hAnsi="Verdana"/>
          <w:sz w:val="20"/>
          <w:szCs w:val="20"/>
        </w:rPr>
        <w:t xml:space="preserve">. We may request further documentation, including photographs, to confirm that the project took place. </w:t>
      </w:r>
    </w:p>
    <w:p w:rsidR="00391784" w:rsidRPr="00391784" w:rsidRDefault="00391784" w:rsidP="00391784">
      <w:pPr>
        <w:rPr>
          <w:rFonts w:ascii="Verdana" w:hAnsi="Verdana"/>
          <w:sz w:val="20"/>
          <w:szCs w:val="20"/>
        </w:rPr>
      </w:pPr>
    </w:p>
    <w:p w:rsidR="00B15893" w:rsidRPr="00431AAF" w:rsidRDefault="00431AAF" w:rsidP="003878BE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431AAF">
        <w:rPr>
          <w:rFonts w:ascii="Verdana" w:hAnsi="Verdana"/>
          <w:color w:val="000000"/>
          <w:sz w:val="20"/>
          <w:szCs w:val="20"/>
        </w:rPr>
        <w:t>Sports clubs ap</w:t>
      </w:r>
      <w:bookmarkStart w:id="11" w:name="_GoBack"/>
      <w:bookmarkEnd w:id="11"/>
      <w:r w:rsidRPr="00431AAF">
        <w:rPr>
          <w:rFonts w:ascii="Verdana" w:hAnsi="Verdana"/>
          <w:color w:val="000000"/>
          <w:sz w:val="20"/>
          <w:szCs w:val="20"/>
        </w:rPr>
        <w:t>plying for a grant must do so using the Sports Grant application form, UNLESS they are applying for the upgrade of a community facility, in which case they should complete the Community Grant application form.</w:t>
      </w:r>
    </w:p>
    <w:p w:rsidR="00B15893" w:rsidRPr="00B15893" w:rsidRDefault="00B15893" w:rsidP="00B15893">
      <w:pPr>
        <w:pStyle w:val="ListParagraph"/>
        <w:rPr>
          <w:rFonts w:ascii="Verdana" w:hAnsi="Verdana"/>
          <w:sz w:val="20"/>
          <w:szCs w:val="20"/>
        </w:rPr>
      </w:pPr>
    </w:p>
    <w:p w:rsidR="009A04CD" w:rsidRDefault="009A04CD" w:rsidP="009A04C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Applications which are not consistent and complementary with the policies of Dún Laoghaire-Rathdown County Council and national policy/legislation/regulation will not be considered </w:t>
      </w:r>
    </w:p>
    <w:p w:rsidR="009A04CD" w:rsidRPr="009A04CD" w:rsidRDefault="009A04CD" w:rsidP="009A04CD">
      <w:pPr>
        <w:rPr>
          <w:rFonts w:ascii="Verdana" w:hAnsi="Verdana"/>
          <w:sz w:val="20"/>
          <w:szCs w:val="20"/>
        </w:rPr>
      </w:pP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Following assessment of the application, the Community Department presents </w:t>
      </w:r>
      <w:r w:rsidR="00B15893">
        <w:rPr>
          <w:rFonts w:ascii="Verdana" w:eastAsiaTheme="minorHAnsi" w:hAnsi="Verdana" w:cstheme="minorBidi"/>
          <w:sz w:val="20"/>
          <w:szCs w:val="20"/>
          <w:lang w:val="en-IE" w:eastAsia="en-US"/>
        </w:rPr>
        <w:t>its</w:t>
      </w: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recommendation to a meeting of Dún Laoghaire Rathdown County Council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>When a grant is approved at the Council meeting a letter is sent out informing the group/organisation that they have been approved for funding, specifying the amount awarded and requesting that receipts and / or other relevant documentation be submitted</w:t>
      </w:r>
    </w:p>
    <w:p w:rsidR="005C040E" w:rsidRDefault="009A04CD" w:rsidP="00E0007A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5C040E">
        <w:rPr>
          <w:rFonts w:ascii="Verdana" w:eastAsiaTheme="minorHAnsi" w:hAnsi="Verdana" w:cstheme="minorBidi"/>
          <w:sz w:val="20"/>
          <w:szCs w:val="20"/>
          <w:lang w:val="en-IE" w:eastAsia="en-US"/>
        </w:rPr>
        <w:t>Approved grants will only be paid on submission of valid receipts that are dated following official notification of award of grant and a report on project/activity being funded (except for start-up grants</w:t>
      </w:r>
      <w:r w:rsidR="00DB4A0C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and insurance</w:t>
      </w:r>
      <w:r w:rsidR="00DB19C6">
        <w:rPr>
          <w:rFonts w:ascii="Verdana" w:eastAsiaTheme="minorHAnsi" w:hAnsi="Verdana" w:cstheme="minorBidi"/>
          <w:sz w:val="20"/>
          <w:szCs w:val="20"/>
          <w:lang w:val="en-IE" w:eastAsia="en-US"/>
        </w:rPr>
        <w:t>,</w:t>
      </w:r>
      <w:r w:rsidR="002F1D13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upon receipt of quotes)</w:t>
      </w:r>
      <w:r w:rsidR="00DB4A0C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. </w:t>
      </w:r>
    </w:p>
    <w:p w:rsidR="009A04CD" w:rsidRPr="005C040E" w:rsidRDefault="009A04CD" w:rsidP="00E0007A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5C040E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Once all submitted documentation has been verified and processed a paying order is drawn up for payment directly to the group’s/organisations bank account. Please note that it is a requirement of Dún Laoghaire Rathdown County Council that the group / organisation has a dedicated bank account and that the appropriate financial safeguards are in place 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lastRenderedPageBreak/>
        <w:t>Please allow approximately 3 weeks from submission of receipts to date of payment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The budget available for community grants is allocated on a yearly basis from January to December. As funding cannot be carried forward into the following year, all grants approved by Dún Laoghaire Rathdown County Council must </w:t>
      </w:r>
      <w:r w:rsidR="00B15893">
        <w:rPr>
          <w:rFonts w:ascii="Verdana" w:eastAsiaTheme="minorHAnsi" w:hAnsi="Verdana" w:cstheme="minorBidi"/>
          <w:sz w:val="20"/>
          <w:szCs w:val="20"/>
          <w:lang w:val="en-IE" w:eastAsia="en-US"/>
        </w:rPr>
        <w:t>therefore</w:t>
      </w: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 be claimed by the </w:t>
      </w:r>
      <w:r w:rsidR="0064187D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drawdown deadline </w:t>
      </w: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>stated within your approval letter</w:t>
      </w:r>
    </w:p>
    <w:p w:rsidR="0064187D" w:rsidRDefault="0064187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Late submission of required documents for claiming awarded grant will not be considered after the stated drawdown deadline. </w:t>
      </w:r>
    </w:p>
    <w:p w:rsidR="009A04CD" w:rsidRPr="00A740B2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Random checks </w:t>
      </w: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will </w:t>
      </w: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be carried out to ensure that activities/projects which have been grant-aided have been delivered in accordance with the details provided </w:t>
      </w:r>
      <w:r>
        <w:rPr>
          <w:rFonts w:ascii="Verdana" w:eastAsiaTheme="minorHAnsi" w:hAnsi="Verdana" w:cstheme="minorBidi"/>
          <w:sz w:val="20"/>
          <w:szCs w:val="20"/>
          <w:lang w:val="en-IE" w:eastAsia="en-US"/>
        </w:rPr>
        <w:t xml:space="preserve">in the grant </w:t>
      </w: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application</w:t>
      </w:r>
    </w:p>
    <w:p w:rsidR="009A04CD" w:rsidRDefault="009A04CD" w:rsidP="009A04CD">
      <w:pPr>
        <w:numPr>
          <w:ilvl w:val="0"/>
          <w:numId w:val="46"/>
        </w:numPr>
        <w:spacing w:after="200" w:line="276" w:lineRule="auto"/>
        <w:rPr>
          <w:rFonts w:ascii="Verdana" w:eastAsiaTheme="minorHAnsi" w:hAnsi="Verdana" w:cstheme="minorBidi"/>
          <w:sz w:val="20"/>
          <w:szCs w:val="20"/>
          <w:lang w:val="en-IE" w:eastAsia="en-US"/>
        </w:rPr>
      </w:pPr>
      <w:r w:rsidRPr="00A740B2">
        <w:rPr>
          <w:rFonts w:ascii="Verdana" w:eastAsiaTheme="minorHAnsi" w:hAnsi="Verdana" w:cstheme="minorBidi"/>
          <w:sz w:val="20"/>
          <w:szCs w:val="20"/>
          <w:lang w:val="en-IE" w:eastAsia="en-US"/>
        </w:rPr>
        <w:t>Should your group/organisation require assistance in completing a grant application, please contact the Community Development Section on 01 205 4893</w:t>
      </w:r>
    </w:p>
    <w:p w:rsidR="009A04CD" w:rsidRPr="00A740B2" w:rsidRDefault="009A04CD" w:rsidP="009A04CD">
      <w:pPr>
        <w:spacing w:after="200" w:line="276" w:lineRule="auto"/>
        <w:ind w:left="720"/>
        <w:rPr>
          <w:rFonts w:ascii="Verdana" w:eastAsiaTheme="minorHAnsi" w:hAnsi="Verdana" w:cstheme="minorBidi"/>
          <w:sz w:val="20"/>
          <w:szCs w:val="20"/>
          <w:lang w:val="en-IE" w:eastAsia="en-US"/>
        </w:rPr>
      </w:pPr>
    </w:p>
    <w:p w:rsidR="00FA7BB3" w:rsidRPr="00FA7BB3" w:rsidRDefault="00FA7BB3" w:rsidP="00FA7BB3">
      <w:pPr>
        <w:rPr>
          <w:rFonts w:ascii="Verdana" w:hAnsi="Verdana"/>
          <w:sz w:val="20"/>
          <w:szCs w:val="20"/>
        </w:rPr>
      </w:pPr>
    </w:p>
    <w:p w:rsidR="003E71D7" w:rsidRPr="00BE3B57" w:rsidRDefault="003E71D7" w:rsidP="00FA7BB3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517FA5" w:rsidRPr="00517FA5" w:rsidRDefault="00517FA5" w:rsidP="00FA7BB3">
      <w:pPr>
        <w:rPr>
          <w:rFonts w:ascii="Verdana" w:hAnsi="Verdana"/>
          <w:sz w:val="20"/>
          <w:szCs w:val="20"/>
        </w:rPr>
      </w:pPr>
    </w:p>
    <w:sectPr w:rsidR="00517FA5" w:rsidRPr="00517FA5" w:rsidSect="00414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40" w:bottom="426" w:left="1440" w:header="709" w:footer="709" w:gutter="0"/>
      <w:paperSrc w:first="257" w:other="25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68" w:rsidRDefault="00FC1068" w:rsidP="005A39D0">
      <w:r>
        <w:separator/>
      </w:r>
    </w:p>
  </w:endnote>
  <w:endnote w:type="continuationSeparator" w:id="0">
    <w:p w:rsidR="00FC1068" w:rsidRDefault="00FC1068" w:rsidP="005A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8C" w:rsidRDefault="00210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590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78C" w:rsidRDefault="0021078C">
        <w:pPr>
          <w:pStyle w:val="Footer"/>
          <w:jc w:val="center"/>
        </w:pPr>
        <w:r w:rsidRPr="005A39D0">
          <w:rPr>
            <w:rFonts w:ascii="Verdana" w:hAnsi="Verdana"/>
            <w:noProof/>
            <w:sz w:val="20"/>
            <w:szCs w:val="20"/>
            <w:lang w:val="en-IE" w:eastAsia="en-IE"/>
          </w:rPr>
          <w:drawing>
            <wp:anchor distT="0" distB="0" distL="114300" distR="114300" simplePos="0" relativeHeight="251657216" behindDoc="1" locked="0" layoutInCell="1" allowOverlap="1" wp14:anchorId="5D0D32F9" wp14:editId="5E6956FE">
              <wp:simplePos x="0" y="0"/>
              <wp:positionH relativeFrom="column">
                <wp:posOffset>-914400</wp:posOffset>
              </wp:positionH>
              <wp:positionV relativeFrom="paragraph">
                <wp:posOffset>-685165</wp:posOffset>
              </wp:positionV>
              <wp:extent cx="7571740" cy="1000125"/>
              <wp:effectExtent l="0" t="0" r="0" b="9525"/>
              <wp:wrapTight wrapText="bothSides">
                <wp:wrapPolygon edited="0">
                  <wp:start x="0" y="0"/>
                  <wp:lineTo x="0" y="21394"/>
                  <wp:lineTo x="21520" y="21394"/>
                  <wp:lineTo x="21520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1000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A39D0">
          <w:rPr>
            <w:rFonts w:ascii="Verdana" w:hAnsi="Verdana"/>
            <w:sz w:val="20"/>
            <w:szCs w:val="20"/>
          </w:rPr>
          <w:fldChar w:fldCharType="begin"/>
        </w:r>
        <w:r w:rsidRPr="005A39D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A39D0">
          <w:rPr>
            <w:rFonts w:ascii="Verdana" w:hAnsi="Verdana"/>
            <w:sz w:val="20"/>
            <w:szCs w:val="20"/>
          </w:rPr>
          <w:fldChar w:fldCharType="separate"/>
        </w:r>
        <w:r w:rsidR="00CC2DEF">
          <w:rPr>
            <w:rFonts w:ascii="Verdana" w:hAnsi="Verdana"/>
            <w:noProof/>
            <w:sz w:val="20"/>
            <w:szCs w:val="20"/>
          </w:rPr>
          <w:t>2</w:t>
        </w:r>
        <w:r w:rsidRPr="005A39D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8C" w:rsidRDefault="0021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68" w:rsidRDefault="00FC1068" w:rsidP="005A39D0">
      <w:r>
        <w:separator/>
      </w:r>
    </w:p>
  </w:footnote>
  <w:footnote w:type="continuationSeparator" w:id="0">
    <w:p w:rsidR="00FC1068" w:rsidRDefault="00FC1068" w:rsidP="005A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8C" w:rsidRDefault="0021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8C" w:rsidRDefault="00210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8C" w:rsidRDefault="0021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8FB"/>
    <w:multiLevelType w:val="hybridMultilevel"/>
    <w:tmpl w:val="65420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DAE"/>
    <w:multiLevelType w:val="hybridMultilevel"/>
    <w:tmpl w:val="224E820A"/>
    <w:lvl w:ilvl="0" w:tplc="61B828FC">
      <w:start w:val="1"/>
      <w:numFmt w:val="decimal"/>
      <w:lvlText w:val="%1.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2C4"/>
    <w:multiLevelType w:val="hybridMultilevel"/>
    <w:tmpl w:val="BB6CAE1E"/>
    <w:lvl w:ilvl="0" w:tplc="1D2C746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1DF7"/>
    <w:multiLevelType w:val="hybridMultilevel"/>
    <w:tmpl w:val="D3C0EA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52A5"/>
    <w:multiLevelType w:val="hybridMultilevel"/>
    <w:tmpl w:val="F2C29E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58E"/>
    <w:multiLevelType w:val="hybridMultilevel"/>
    <w:tmpl w:val="D15A2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AE8"/>
    <w:multiLevelType w:val="hybridMultilevel"/>
    <w:tmpl w:val="073A8E8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D414C"/>
    <w:multiLevelType w:val="hybridMultilevel"/>
    <w:tmpl w:val="A0600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0DE"/>
    <w:multiLevelType w:val="hybridMultilevel"/>
    <w:tmpl w:val="15A47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13EA"/>
    <w:multiLevelType w:val="hybridMultilevel"/>
    <w:tmpl w:val="E7985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5157"/>
    <w:multiLevelType w:val="hybridMultilevel"/>
    <w:tmpl w:val="5F360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228E"/>
    <w:multiLevelType w:val="hybridMultilevel"/>
    <w:tmpl w:val="E0EA0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1470"/>
    <w:multiLevelType w:val="hybridMultilevel"/>
    <w:tmpl w:val="ECC27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A67"/>
    <w:multiLevelType w:val="hybridMultilevel"/>
    <w:tmpl w:val="42062FA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025B9"/>
    <w:multiLevelType w:val="hybridMultilevel"/>
    <w:tmpl w:val="E304B4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01E2"/>
    <w:multiLevelType w:val="hybridMultilevel"/>
    <w:tmpl w:val="D3E69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5E49"/>
    <w:multiLevelType w:val="hybridMultilevel"/>
    <w:tmpl w:val="D2D6D90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20902"/>
    <w:multiLevelType w:val="hybridMultilevel"/>
    <w:tmpl w:val="B8CE4B7C"/>
    <w:lvl w:ilvl="0" w:tplc="AA3683E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4F12"/>
    <w:multiLevelType w:val="hybridMultilevel"/>
    <w:tmpl w:val="00EA63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4736"/>
    <w:multiLevelType w:val="hybridMultilevel"/>
    <w:tmpl w:val="383CBF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0679"/>
    <w:multiLevelType w:val="hybridMultilevel"/>
    <w:tmpl w:val="E4A65B5A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31123"/>
    <w:multiLevelType w:val="hybridMultilevel"/>
    <w:tmpl w:val="5CB88F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BA3684"/>
    <w:multiLevelType w:val="hybridMultilevel"/>
    <w:tmpl w:val="2DAC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2FB1"/>
    <w:multiLevelType w:val="hybridMultilevel"/>
    <w:tmpl w:val="26C0EA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0469F"/>
    <w:multiLevelType w:val="hybridMultilevel"/>
    <w:tmpl w:val="4964DA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05861"/>
    <w:multiLevelType w:val="hybridMultilevel"/>
    <w:tmpl w:val="E640C7F4"/>
    <w:lvl w:ilvl="0" w:tplc="B9C677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7533"/>
    <w:multiLevelType w:val="hybridMultilevel"/>
    <w:tmpl w:val="473E84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16D63"/>
    <w:multiLevelType w:val="hybridMultilevel"/>
    <w:tmpl w:val="2EB075F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27E2"/>
    <w:multiLevelType w:val="hybridMultilevel"/>
    <w:tmpl w:val="0BB68B34"/>
    <w:lvl w:ilvl="0" w:tplc="E8F47E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046C"/>
    <w:multiLevelType w:val="hybridMultilevel"/>
    <w:tmpl w:val="332CB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C246C"/>
    <w:multiLevelType w:val="hybridMultilevel"/>
    <w:tmpl w:val="4BF0B990"/>
    <w:lvl w:ilvl="0" w:tplc="61B828FC">
      <w:start w:val="1"/>
      <w:numFmt w:val="decimal"/>
      <w:lvlText w:val="%1.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E0D97"/>
    <w:multiLevelType w:val="hybridMultilevel"/>
    <w:tmpl w:val="B59CD0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A37"/>
    <w:multiLevelType w:val="hybridMultilevel"/>
    <w:tmpl w:val="5D74B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936B7"/>
    <w:multiLevelType w:val="hybridMultilevel"/>
    <w:tmpl w:val="7F986E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3497"/>
    <w:multiLevelType w:val="hybridMultilevel"/>
    <w:tmpl w:val="A4E2000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703E0"/>
    <w:multiLevelType w:val="hybridMultilevel"/>
    <w:tmpl w:val="A1B07C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01ABA"/>
    <w:multiLevelType w:val="hybridMultilevel"/>
    <w:tmpl w:val="372040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409F"/>
    <w:multiLevelType w:val="hybridMultilevel"/>
    <w:tmpl w:val="473E84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3489"/>
    <w:multiLevelType w:val="hybridMultilevel"/>
    <w:tmpl w:val="EEACF0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93AC1"/>
    <w:multiLevelType w:val="hybridMultilevel"/>
    <w:tmpl w:val="73782306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185BCC"/>
    <w:multiLevelType w:val="hybridMultilevel"/>
    <w:tmpl w:val="AFFA75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2A91"/>
    <w:multiLevelType w:val="hybridMultilevel"/>
    <w:tmpl w:val="E4A4F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43E08"/>
    <w:multiLevelType w:val="hybridMultilevel"/>
    <w:tmpl w:val="1054C24A"/>
    <w:lvl w:ilvl="0" w:tplc="713C650A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4A701324">
      <w:start w:val="1"/>
      <w:numFmt w:val="lowerLetter"/>
      <w:lvlText w:val="%2."/>
      <w:lvlJc w:val="left"/>
      <w:pPr>
        <w:ind w:left="1866" w:hanging="360"/>
      </w:pPr>
      <w:rPr>
        <w:b w:val="0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32B28"/>
    <w:multiLevelType w:val="multilevel"/>
    <w:tmpl w:val="97D2F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A6FA1"/>
    <w:multiLevelType w:val="hybridMultilevel"/>
    <w:tmpl w:val="26C0EA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38BC"/>
    <w:multiLevelType w:val="hybridMultilevel"/>
    <w:tmpl w:val="AA0AAFD2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05BC8"/>
    <w:multiLevelType w:val="hybridMultilevel"/>
    <w:tmpl w:val="89F85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7"/>
  </w:num>
  <w:num w:numId="10">
    <w:abstractNumId w:val="7"/>
  </w:num>
  <w:num w:numId="11">
    <w:abstractNumId w:val="44"/>
  </w:num>
  <w:num w:numId="12">
    <w:abstractNumId w:val="9"/>
  </w:num>
  <w:num w:numId="13">
    <w:abstractNumId w:val="23"/>
  </w:num>
  <w:num w:numId="14">
    <w:abstractNumId w:val="29"/>
  </w:num>
  <w:num w:numId="15">
    <w:abstractNumId w:val="24"/>
  </w:num>
  <w:num w:numId="16">
    <w:abstractNumId w:val="32"/>
  </w:num>
  <w:num w:numId="17">
    <w:abstractNumId w:val="15"/>
  </w:num>
  <w:num w:numId="18">
    <w:abstractNumId w:val="36"/>
  </w:num>
  <w:num w:numId="19">
    <w:abstractNumId w:val="42"/>
  </w:num>
  <w:num w:numId="20">
    <w:abstractNumId w:val="41"/>
  </w:num>
  <w:num w:numId="21">
    <w:abstractNumId w:val="33"/>
  </w:num>
  <w:num w:numId="22">
    <w:abstractNumId w:val="26"/>
  </w:num>
  <w:num w:numId="23">
    <w:abstractNumId w:val="3"/>
  </w:num>
  <w:num w:numId="24">
    <w:abstractNumId w:val="37"/>
  </w:num>
  <w:num w:numId="25">
    <w:abstractNumId w:val="35"/>
  </w:num>
  <w:num w:numId="26">
    <w:abstractNumId w:val="2"/>
  </w:num>
  <w:num w:numId="27">
    <w:abstractNumId w:val="46"/>
  </w:num>
  <w:num w:numId="28">
    <w:abstractNumId w:val="19"/>
  </w:num>
  <w:num w:numId="29">
    <w:abstractNumId w:val="22"/>
  </w:num>
  <w:num w:numId="30">
    <w:abstractNumId w:val="30"/>
  </w:num>
  <w:num w:numId="31">
    <w:abstractNumId w:val="45"/>
  </w:num>
  <w:num w:numId="32">
    <w:abstractNumId w:val="0"/>
  </w:num>
  <w:num w:numId="33">
    <w:abstractNumId w:val="1"/>
  </w:num>
  <w:num w:numId="34">
    <w:abstractNumId w:val="21"/>
  </w:num>
  <w:num w:numId="35">
    <w:abstractNumId w:val="13"/>
  </w:num>
  <w:num w:numId="36">
    <w:abstractNumId w:val="38"/>
  </w:num>
  <w:num w:numId="37">
    <w:abstractNumId w:val="43"/>
  </w:num>
  <w:num w:numId="38">
    <w:abstractNumId w:val="20"/>
  </w:num>
  <w:num w:numId="39">
    <w:abstractNumId w:val="27"/>
  </w:num>
  <w:num w:numId="40">
    <w:abstractNumId w:val="18"/>
  </w:num>
  <w:num w:numId="41">
    <w:abstractNumId w:val="16"/>
  </w:num>
  <w:num w:numId="42">
    <w:abstractNumId w:val="40"/>
  </w:num>
  <w:num w:numId="43">
    <w:abstractNumId w:val="6"/>
  </w:num>
  <w:num w:numId="44">
    <w:abstractNumId w:val="25"/>
  </w:num>
  <w:num w:numId="45">
    <w:abstractNumId w:val="34"/>
  </w:num>
  <w:num w:numId="46">
    <w:abstractNumId w:val="14"/>
  </w:num>
  <w:num w:numId="47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0"/>
    <w:rsid w:val="00024388"/>
    <w:rsid w:val="0003521C"/>
    <w:rsid w:val="00035901"/>
    <w:rsid w:val="000454CF"/>
    <w:rsid w:val="000462A4"/>
    <w:rsid w:val="00051395"/>
    <w:rsid w:val="00070835"/>
    <w:rsid w:val="00071B71"/>
    <w:rsid w:val="000721BD"/>
    <w:rsid w:val="00077618"/>
    <w:rsid w:val="00087C7A"/>
    <w:rsid w:val="000A4F9F"/>
    <w:rsid w:val="000A7E58"/>
    <w:rsid w:val="000B3223"/>
    <w:rsid w:val="000C326B"/>
    <w:rsid w:val="000C4CA4"/>
    <w:rsid w:val="000C5EA1"/>
    <w:rsid w:val="000D52B8"/>
    <w:rsid w:val="000E1113"/>
    <w:rsid w:val="001345AB"/>
    <w:rsid w:val="00135B5E"/>
    <w:rsid w:val="00141E09"/>
    <w:rsid w:val="00151EE3"/>
    <w:rsid w:val="00165184"/>
    <w:rsid w:val="00185484"/>
    <w:rsid w:val="0018628D"/>
    <w:rsid w:val="001A1027"/>
    <w:rsid w:val="001A4D1B"/>
    <w:rsid w:val="001A511F"/>
    <w:rsid w:val="001B19D4"/>
    <w:rsid w:val="00203BB5"/>
    <w:rsid w:val="0021078C"/>
    <w:rsid w:val="002258EC"/>
    <w:rsid w:val="002333BD"/>
    <w:rsid w:val="00262AD4"/>
    <w:rsid w:val="0026439C"/>
    <w:rsid w:val="00275576"/>
    <w:rsid w:val="00287E94"/>
    <w:rsid w:val="002972BA"/>
    <w:rsid w:val="002A442B"/>
    <w:rsid w:val="002D044D"/>
    <w:rsid w:val="002D2496"/>
    <w:rsid w:val="002E45EF"/>
    <w:rsid w:val="002F1D13"/>
    <w:rsid w:val="002F368F"/>
    <w:rsid w:val="003137B6"/>
    <w:rsid w:val="00335B93"/>
    <w:rsid w:val="00336842"/>
    <w:rsid w:val="00391784"/>
    <w:rsid w:val="003B044B"/>
    <w:rsid w:val="003C4B8F"/>
    <w:rsid w:val="003D0DD3"/>
    <w:rsid w:val="003D323E"/>
    <w:rsid w:val="003D5744"/>
    <w:rsid w:val="003E71D7"/>
    <w:rsid w:val="004069FD"/>
    <w:rsid w:val="004147D9"/>
    <w:rsid w:val="00431AAF"/>
    <w:rsid w:val="00443C1F"/>
    <w:rsid w:val="0045765A"/>
    <w:rsid w:val="004728CC"/>
    <w:rsid w:val="00492BFC"/>
    <w:rsid w:val="0049450E"/>
    <w:rsid w:val="004B3ACD"/>
    <w:rsid w:val="004B4132"/>
    <w:rsid w:val="004E14D7"/>
    <w:rsid w:val="00507060"/>
    <w:rsid w:val="0051010F"/>
    <w:rsid w:val="005106E8"/>
    <w:rsid w:val="00513EA9"/>
    <w:rsid w:val="00517FA5"/>
    <w:rsid w:val="00526138"/>
    <w:rsid w:val="005301A6"/>
    <w:rsid w:val="00577D6C"/>
    <w:rsid w:val="0058040C"/>
    <w:rsid w:val="00585E51"/>
    <w:rsid w:val="005A39D0"/>
    <w:rsid w:val="005A57A4"/>
    <w:rsid w:val="005B1B03"/>
    <w:rsid w:val="005C040E"/>
    <w:rsid w:val="005D7187"/>
    <w:rsid w:val="005F7695"/>
    <w:rsid w:val="00603C68"/>
    <w:rsid w:val="00605718"/>
    <w:rsid w:val="006058F6"/>
    <w:rsid w:val="00640B7D"/>
    <w:rsid w:val="0064187D"/>
    <w:rsid w:val="0066618A"/>
    <w:rsid w:val="0067384C"/>
    <w:rsid w:val="00682B41"/>
    <w:rsid w:val="006B11A6"/>
    <w:rsid w:val="006D28D1"/>
    <w:rsid w:val="006E67EE"/>
    <w:rsid w:val="006F5EEE"/>
    <w:rsid w:val="006F6E14"/>
    <w:rsid w:val="007002B0"/>
    <w:rsid w:val="007253D3"/>
    <w:rsid w:val="00752C25"/>
    <w:rsid w:val="00757522"/>
    <w:rsid w:val="00784B59"/>
    <w:rsid w:val="00787252"/>
    <w:rsid w:val="007A3469"/>
    <w:rsid w:val="007B11C4"/>
    <w:rsid w:val="007B6DB5"/>
    <w:rsid w:val="007E5ECC"/>
    <w:rsid w:val="007F7F2F"/>
    <w:rsid w:val="00810FD9"/>
    <w:rsid w:val="00811AB2"/>
    <w:rsid w:val="008237BF"/>
    <w:rsid w:val="00845FA4"/>
    <w:rsid w:val="008506E0"/>
    <w:rsid w:val="00851D39"/>
    <w:rsid w:val="00860889"/>
    <w:rsid w:val="008620F0"/>
    <w:rsid w:val="008728D5"/>
    <w:rsid w:val="00882809"/>
    <w:rsid w:val="008A396C"/>
    <w:rsid w:val="008C4543"/>
    <w:rsid w:val="008D0F29"/>
    <w:rsid w:val="008F4457"/>
    <w:rsid w:val="008F4DBC"/>
    <w:rsid w:val="00901EA9"/>
    <w:rsid w:val="009361D3"/>
    <w:rsid w:val="009420D6"/>
    <w:rsid w:val="0095060D"/>
    <w:rsid w:val="009537BB"/>
    <w:rsid w:val="00960A03"/>
    <w:rsid w:val="009A04CD"/>
    <w:rsid w:val="009B2C39"/>
    <w:rsid w:val="009C7735"/>
    <w:rsid w:val="009E0ADB"/>
    <w:rsid w:val="009F497C"/>
    <w:rsid w:val="00A07CDE"/>
    <w:rsid w:val="00A203C1"/>
    <w:rsid w:val="00A36C48"/>
    <w:rsid w:val="00A41771"/>
    <w:rsid w:val="00A740B2"/>
    <w:rsid w:val="00A906F9"/>
    <w:rsid w:val="00A962C2"/>
    <w:rsid w:val="00AD0AC8"/>
    <w:rsid w:val="00B15893"/>
    <w:rsid w:val="00B23587"/>
    <w:rsid w:val="00B34DA4"/>
    <w:rsid w:val="00B34E25"/>
    <w:rsid w:val="00B75C46"/>
    <w:rsid w:val="00B91AC1"/>
    <w:rsid w:val="00BE3172"/>
    <w:rsid w:val="00BE37AE"/>
    <w:rsid w:val="00BE3B57"/>
    <w:rsid w:val="00C02F8F"/>
    <w:rsid w:val="00C11D81"/>
    <w:rsid w:val="00C55D40"/>
    <w:rsid w:val="00C622C9"/>
    <w:rsid w:val="00C65C78"/>
    <w:rsid w:val="00C70873"/>
    <w:rsid w:val="00C872C5"/>
    <w:rsid w:val="00CA5655"/>
    <w:rsid w:val="00CB2245"/>
    <w:rsid w:val="00CB4947"/>
    <w:rsid w:val="00CC2DEF"/>
    <w:rsid w:val="00CC7A90"/>
    <w:rsid w:val="00CD540D"/>
    <w:rsid w:val="00CD775E"/>
    <w:rsid w:val="00CE4C1C"/>
    <w:rsid w:val="00CF0A72"/>
    <w:rsid w:val="00DB19C6"/>
    <w:rsid w:val="00DB4A0C"/>
    <w:rsid w:val="00DC6F95"/>
    <w:rsid w:val="00DC7DCB"/>
    <w:rsid w:val="00DE5EF4"/>
    <w:rsid w:val="00DF5CCE"/>
    <w:rsid w:val="00E04ABD"/>
    <w:rsid w:val="00E3751B"/>
    <w:rsid w:val="00E458AC"/>
    <w:rsid w:val="00E47E62"/>
    <w:rsid w:val="00E60F0A"/>
    <w:rsid w:val="00E632E1"/>
    <w:rsid w:val="00E74B12"/>
    <w:rsid w:val="00E76B15"/>
    <w:rsid w:val="00E87646"/>
    <w:rsid w:val="00EA14BD"/>
    <w:rsid w:val="00EA4F06"/>
    <w:rsid w:val="00EA50A5"/>
    <w:rsid w:val="00EC23E3"/>
    <w:rsid w:val="00ED37D8"/>
    <w:rsid w:val="00ED4ADF"/>
    <w:rsid w:val="00EF5E95"/>
    <w:rsid w:val="00F02851"/>
    <w:rsid w:val="00F34D27"/>
    <w:rsid w:val="00F4782B"/>
    <w:rsid w:val="00F56118"/>
    <w:rsid w:val="00F627CA"/>
    <w:rsid w:val="00F774BC"/>
    <w:rsid w:val="00F814B6"/>
    <w:rsid w:val="00F8694B"/>
    <w:rsid w:val="00F8732D"/>
    <w:rsid w:val="00F97A0A"/>
    <w:rsid w:val="00FA0638"/>
    <w:rsid w:val="00FA4179"/>
    <w:rsid w:val="00FA4C7F"/>
    <w:rsid w:val="00FA7BB3"/>
    <w:rsid w:val="00FC0E45"/>
    <w:rsid w:val="00FC1068"/>
    <w:rsid w:val="00FC1975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6B34"/>
  <w15:docId w15:val="{A91B0B61-1341-4839-806B-78BC1D9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D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B3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9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3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9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D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3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B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B3223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6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87C7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7C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7C7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7C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97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19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7D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lrcoco.ie/sites/default/files/atoms/files/dun_laoghaire_rathdown_age_friendly_strategy_2016_-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rcoco.ie/sites/default/files/atoms/files/dlr_lecp_april_2016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D9D3-014C-43DE-8167-C53411EA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DLRCC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Emer</dc:creator>
  <cp:lastModifiedBy>Nic Gaoithin Siobhan</cp:lastModifiedBy>
  <cp:revision>5</cp:revision>
  <cp:lastPrinted>2020-09-11T10:17:00Z</cp:lastPrinted>
  <dcterms:created xsi:type="dcterms:W3CDTF">2020-09-11T12:50:00Z</dcterms:created>
  <dcterms:modified xsi:type="dcterms:W3CDTF">2020-09-18T15:18:00Z</dcterms:modified>
</cp:coreProperties>
</file>